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2AC47" w14:textId="77777777" w:rsidR="00217159" w:rsidRPr="00217159" w:rsidRDefault="00217159" w:rsidP="00217159">
      <w:pPr>
        <w:jc w:val="center"/>
        <w:rPr>
          <w:rFonts w:ascii="Garamond" w:eastAsia="Times New Roman" w:hAnsi="Garamond" w:cs="Times New Roman"/>
          <w:color w:val="000000"/>
          <w:lang w:eastAsia="en-GB"/>
        </w:rPr>
      </w:pPr>
      <w:r w:rsidRPr="00217159">
        <w:rPr>
          <w:rFonts w:ascii="Garamond" w:eastAsia="Times New Roman" w:hAnsi="Garamond" w:cs="Arial"/>
          <w:b/>
          <w:bCs/>
          <w:i/>
          <w:iCs/>
          <w:color w:val="000000"/>
          <w:sz w:val="28"/>
          <w:szCs w:val="28"/>
          <w:lang w:eastAsia="en-GB"/>
        </w:rPr>
        <w:t>Sweet Black Waves</w:t>
      </w:r>
      <w:r w:rsidRPr="00217159">
        <w:rPr>
          <w:rFonts w:ascii="Garamond" w:eastAsia="Times New Roman" w:hAnsi="Garamond" w:cs="Arial"/>
          <w:b/>
          <w:bCs/>
          <w:color w:val="000000"/>
          <w:sz w:val="28"/>
          <w:szCs w:val="28"/>
          <w:lang w:eastAsia="en-GB"/>
        </w:rPr>
        <w:t xml:space="preserve"> and Medieval Literature:</w:t>
      </w:r>
    </w:p>
    <w:p w14:paraId="5C280A44" w14:textId="77777777" w:rsidR="00217159" w:rsidRPr="00217159" w:rsidRDefault="00217159" w:rsidP="00217159">
      <w:pPr>
        <w:jc w:val="center"/>
        <w:rPr>
          <w:rFonts w:ascii="Garamond" w:eastAsia="Times New Roman" w:hAnsi="Garamond" w:cs="Times New Roman"/>
          <w:color w:val="000000"/>
          <w:lang w:eastAsia="en-GB"/>
        </w:rPr>
      </w:pPr>
      <w:r w:rsidRPr="00217159">
        <w:rPr>
          <w:rFonts w:ascii="Garamond" w:eastAsia="Times New Roman" w:hAnsi="Garamond" w:cs="Arial"/>
          <w:b/>
          <w:bCs/>
          <w:color w:val="000000"/>
          <w:sz w:val="28"/>
          <w:szCs w:val="28"/>
          <w:lang w:eastAsia="en-GB"/>
        </w:rPr>
        <w:t>Educator’s Resource Guide </w:t>
      </w:r>
    </w:p>
    <w:p w14:paraId="071EB0E4" w14:textId="77777777" w:rsidR="00217159" w:rsidRPr="00217159" w:rsidRDefault="00217159" w:rsidP="00217159">
      <w:pPr>
        <w:jc w:val="center"/>
        <w:rPr>
          <w:rFonts w:ascii="Garamond" w:eastAsia="Times New Roman" w:hAnsi="Garamond" w:cs="Times New Roman"/>
          <w:color w:val="000000"/>
          <w:lang w:eastAsia="en-GB"/>
        </w:rPr>
      </w:pPr>
      <w:r w:rsidRPr="00217159">
        <w:rPr>
          <w:rFonts w:ascii="Garamond" w:eastAsia="Times New Roman" w:hAnsi="Garamond" w:cs="Arial"/>
          <w:color w:val="000000"/>
          <w:sz w:val="28"/>
          <w:szCs w:val="28"/>
          <w:lang w:eastAsia="en-GB"/>
        </w:rPr>
        <w:t>by Kristina Pérez, PhD (</w:t>
      </w:r>
      <w:proofErr w:type="spellStart"/>
      <w:r w:rsidRPr="00217159">
        <w:rPr>
          <w:rFonts w:ascii="Garamond" w:eastAsia="Times New Roman" w:hAnsi="Garamond" w:cs="Arial"/>
          <w:color w:val="000000"/>
          <w:sz w:val="28"/>
          <w:szCs w:val="28"/>
          <w:lang w:eastAsia="en-GB"/>
        </w:rPr>
        <w:t>Cantab</w:t>
      </w:r>
      <w:proofErr w:type="spellEnd"/>
      <w:r w:rsidRPr="00217159">
        <w:rPr>
          <w:rFonts w:ascii="Garamond" w:eastAsia="Times New Roman" w:hAnsi="Garamond" w:cs="Arial"/>
          <w:color w:val="000000"/>
          <w:sz w:val="28"/>
          <w:szCs w:val="28"/>
          <w:lang w:eastAsia="en-GB"/>
        </w:rPr>
        <w:t>)</w:t>
      </w:r>
    </w:p>
    <w:p w14:paraId="3F74DAAB" w14:textId="77777777" w:rsidR="00217159" w:rsidRPr="00217159" w:rsidRDefault="00217159" w:rsidP="00217159">
      <w:pPr>
        <w:rPr>
          <w:rFonts w:ascii="Garamond" w:eastAsia="Times New Roman" w:hAnsi="Garamond" w:cs="Times New Roman"/>
          <w:color w:val="000000"/>
          <w:lang w:eastAsia="en-GB"/>
        </w:rPr>
      </w:pPr>
    </w:p>
    <w:p w14:paraId="00F5A2AC"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b/>
          <w:bCs/>
          <w:color w:val="000000"/>
          <w:sz w:val="28"/>
          <w:szCs w:val="28"/>
          <w:lang w:eastAsia="en-GB"/>
        </w:rPr>
        <w:t>YA Fantasy</w:t>
      </w:r>
    </w:p>
    <w:p w14:paraId="6A6E5E13" w14:textId="77777777" w:rsidR="00217159" w:rsidRPr="00217159" w:rsidRDefault="00217159" w:rsidP="00217159">
      <w:pPr>
        <w:ind w:firstLine="720"/>
        <w:rPr>
          <w:rFonts w:ascii="Garamond" w:eastAsia="Times New Roman" w:hAnsi="Garamond" w:cs="Times New Roman"/>
          <w:color w:val="000000"/>
          <w:lang w:eastAsia="en-GB"/>
        </w:rPr>
      </w:pPr>
      <w:r w:rsidRPr="00217159">
        <w:rPr>
          <w:rFonts w:ascii="Garamond" w:eastAsia="Times New Roman" w:hAnsi="Garamond" w:cs="Arial"/>
          <w:color w:val="000000"/>
          <w:lang w:eastAsia="en-GB"/>
        </w:rPr>
        <w:t xml:space="preserve">The legend of Tristan and </w:t>
      </w:r>
      <w:proofErr w:type="spellStart"/>
      <w:r w:rsidRPr="00217159">
        <w:rPr>
          <w:rFonts w:ascii="Garamond" w:eastAsia="Times New Roman" w:hAnsi="Garamond" w:cs="Arial"/>
          <w:color w:val="000000"/>
          <w:lang w:eastAsia="en-GB"/>
        </w:rPr>
        <w:t>Isolt</w:t>
      </w:r>
      <w:proofErr w:type="spellEnd"/>
      <w:r w:rsidRPr="00217159">
        <w:rPr>
          <w:rFonts w:ascii="Garamond" w:eastAsia="Times New Roman" w:hAnsi="Garamond" w:cs="Arial"/>
          <w:color w:val="000000"/>
          <w:lang w:eastAsia="en-GB"/>
        </w:rPr>
        <w:t xml:space="preserve"> is one of the best-known myths in Western culture, and arguably the most popular throughout the Middle Ages. The star-crossed lovers have become synonymous with passion and romance itself. The </w:t>
      </w:r>
      <w:r w:rsidRPr="00217159">
        <w:rPr>
          <w:rFonts w:ascii="Garamond" w:eastAsia="Times New Roman" w:hAnsi="Garamond" w:cs="Arial"/>
          <w:i/>
          <w:iCs/>
          <w:color w:val="000000"/>
          <w:lang w:eastAsia="en-GB"/>
        </w:rPr>
        <w:t>Sweet Black Waves</w:t>
      </w:r>
      <w:r w:rsidRPr="00217159">
        <w:rPr>
          <w:rFonts w:ascii="Garamond" w:eastAsia="Times New Roman" w:hAnsi="Garamond" w:cs="Arial"/>
          <w:color w:val="000000"/>
          <w:lang w:eastAsia="en-GB"/>
        </w:rPr>
        <w:t xml:space="preserve"> trilogy is a YA Fantasy series that retells the legend from the perspective of Branwen, </w:t>
      </w:r>
      <w:proofErr w:type="spellStart"/>
      <w:r w:rsidRPr="00217159">
        <w:rPr>
          <w:rFonts w:ascii="Garamond" w:eastAsia="Times New Roman" w:hAnsi="Garamond" w:cs="Arial"/>
          <w:color w:val="000000"/>
          <w:lang w:eastAsia="en-GB"/>
        </w:rPr>
        <w:t>Isolt’s</w:t>
      </w:r>
      <w:proofErr w:type="spellEnd"/>
      <w:r w:rsidRPr="00217159">
        <w:rPr>
          <w:rFonts w:ascii="Garamond" w:eastAsia="Times New Roman" w:hAnsi="Garamond" w:cs="Arial"/>
          <w:color w:val="000000"/>
          <w:lang w:eastAsia="en-GB"/>
        </w:rPr>
        <w:t xml:space="preserve"> lady’s maid. This annotated bibliography comprises both primary and secondary sources designed to facilitate the use of my trilogy as a gateway to the study of medieval and Arthurian literature.</w:t>
      </w:r>
    </w:p>
    <w:p w14:paraId="271BE495" w14:textId="77777777" w:rsidR="00217159" w:rsidRPr="00217159" w:rsidRDefault="00217159" w:rsidP="00217159">
      <w:pPr>
        <w:rPr>
          <w:rFonts w:ascii="Garamond" w:eastAsia="Times New Roman" w:hAnsi="Garamond" w:cs="Times New Roman"/>
          <w:color w:val="000000"/>
          <w:lang w:eastAsia="en-GB"/>
        </w:rPr>
      </w:pPr>
    </w:p>
    <w:p w14:paraId="741CF9B9"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000000"/>
          <w:lang w:eastAsia="en-GB"/>
        </w:rPr>
        <w:t xml:space="preserve">Pérez, Kristina, </w:t>
      </w:r>
      <w:r w:rsidRPr="00217159">
        <w:rPr>
          <w:rFonts w:ascii="Garamond" w:eastAsia="Times New Roman" w:hAnsi="Garamond" w:cs="Arial"/>
          <w:i/>
          <w:iCs/>
          <w:color w:val="000000"/>
          <w:lang w:eastAsia="en-GB"/>
        </w:rPr>
        <w:t>Sweet Black Waves</w:t>
      </w:r>
      <w:r w:rsidRPr="00217159">
        <w:rPr>
          <w:rFonts w:ascii="Garamond" w:eastAsia="Times New Roman" w:hAnsi="Garamond" w:cs="Arial"/>
          <w:color w:val="000000"/>
          <w:lang w:eastAsia="en-GB"/>
        </w:rPr>
        <w:t>. New York: Imprint/Macmillan, 2018.</w:t>
      </w:r>
    </w:p>
    <w:p w14:paraId="16A526FF"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000000"/>
          <w:lang w:eastAsia="en-GB"/>
        </w:rPr>
        <w:t xml:space="preserve">Pérez, Kristina, </w:t>
      </w:r>
      <w:r w:rsidRPr="00217159">
        <w:rPr>
          <w:rFonts w:ascii="Garamond" w:eastAsia="Times New Roman" w:hAnsi="Garamond" w:cs="Arial"/>
          <w:i/>
          <w:iCs/>
          <w:color w:val="000000"/>
          <w:lang w:eastAsia="en-GB"/>
        </w:rPr>
        <w:t>Wild Savage Stars (Sweet Black Waves #2)</w:t>
      </w:r>
      <w:r w:rsidRPr="00217159">
        <w:rPr>
          <w:rFonts w:ascii="Garamond" w:eastAsia="Times New Roman" w:hAnsi="Garamond" w:cs="Arial"/>
          <w:color w:val="000000"/>
          <w:lang w:eastAsia="en-GB"/>
        </w:rPr>
        <w:t>. New York: </w:t>
      </w:r>
    </w:p>
    <w:p w14:paraId="58D5B09E"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000000"/>
          <w:lang w:eastAsia="en-GB"/>
        </w:rPr>
        <w:t>     Imprint/Macmillan, 2019.</w:t>
      </w:r>
    </w:p>
    <w:p w14:paraId="18E58F24"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000000"/>
          <w:lang w:eastAsia="en-GB"/>
        </w:rPr>
        <w:t xml:space="preserve">Pérez, Kristina, </w:t>
      </w:r>
      <w:r w:rsidRPr="00217159">
        <w:rPr>
          <w:rFonts w:ascii="Garamond" w:eastAsia="Times New Roman" w:hAnsi="Garamond" w:cs="Arial"/>
          <w:i/>
          <w:iCs/>
          <w:color w:val="000000"/>
          <w:lang w:eastAsia="en-GB"/>
        </w:rPr>
        <w:t>Bright Raven Skies (Sweet Black Waves #3)</w:t>
      </w:r>
      <w:r w:rsidRPr="00217159">
        <w:rPr>
          <w:rFonts w:ascii="Garamond" w:eastAsia="Times New Roman" w:hAnsi="Garamond" w:cs="Arial"/>
          <w:color w:val="000000"/>
          <w:lang w:eastAsia="en-GB"/>
        </w:rPr>
        <w:t>. New York: </w:t>
      </w:r>
    </w:p>
    <w:p w14:paraId="39B12794"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000000"/>
          <w:lang w:eastAsia="en-GB"/>
        </w:rPr>
        <w:t>     Imprint/Macmillan, 2020. [Forthcoming August 25th, 2020]</w:t>
      </w:r>
    </w:p>
    <w:p w14:paraId="5C4827E3" w14:textId="77777777" w:rsidR="00217159" w:rsidRPr="00217159" w:rsidRDefault="00217159" w:rsidP="00217159">
      <w:pPr>
        <w:rPr>
          <w:rFonts w:ascii="Garamond" w:eastAsia="Times New Roman" w:hAnsi="Garamond" w:cs="Times New Roman"/>
          <w:color w:val="000000"/>
          <w:lang w:eastAsia="en-GB"/>
        </w:rPr>
      </w:pPr>
    </w:p>
    <w:p w14:paraId="572F2879"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b/>
          <w:bCs/>
          <w:color w:val="000000"/>
          <w:sz w:val="28"/>
          <w:szCs w:val="28"/>
          <w:lang w:eastAsia="en-GB"/>
        </w:rPr>
        <w:t>Celtic Analogues</w:t>
      </w:r>
    </w:p>
    <w:p w14:paraId="47309135" w14:textId="77777777" w:rsidR="00217159" w:rsidRPr="00217159" w:rsidRDefault="00217159" w:rsidP="00217159">
      <w:pPr>
        <w:ind w:firstLine="720"/>
        <w:rPr>
          <w:rFonts w:ascii="Garamond" w:eastAsia="Times New Roman" w:hAnsi="Garamond" w:cs="Times New Roman"/>
          <w:color w:val="000000"/>
          <w:lang w:eastAsia="en-GB"/>
        </w:rPr>
      </w:pPr>
      <w:r w:rsidRPr="00217159">
        <w:rPr>
          <w:rFonts w:ascii="Garamond" w:eastAsia="Times New Roman" w:hAnsi="Garamond" w:cs="Arial"/>
          <w:color w:val="000000"/>
          <w:lang w:eastAsia="en-GB"/>
        </w:rPr>
        <w:t xml:space="preserve">The names of the main characters in the Tristan legends can be traced to post-Roman Britain (sixth or seventh century CE). There was no real Tristan or King Arthur, but there are tantalizing stone inscriptions in the British Isles that suggest local folk heroes whose names became attached to a much older body of tales, some mythological in genesis. And while there is evidence that some motifs may have been borrowed from Hellenic, Persian, or Arabic sources, the vast majority are Celtic. Rather than viewing these Celtic stories as direct sources for the Tristan and </w:t>
      </w:r>
      <w:proofErr w:type="spellStart"/>
      <w:r w:rsidRPr="00217159">
        <w:rPr>
          <w:rFonts w:ascii="Garamond" w:eastAsia="Times New Roman" w:hAnsi="Garamond" w:cs="Arial"/>
          <w:color w:val="000000"/>
          <w:lang w:eastAsia="en-GB"/>
        </w:rPr>
        <w:t>Isolt</w:t>
      </w:r>
      <w:proofErr w:type="spellEnd"/>
      <w:r w:rsidRPr="00217159">
        <w:rPr>
          <w:rFonts w:ascii="Garamond" w:eastAsia="Times New Roman" w:hAnsi="Garamond" w:cs="Arial"/>
          <w:color w:val="000000"/>
          <w:lang w:eastAsia="en-GB"/>
        </w:rPr>
        <w:t xml:space="preserve"> narratives, however, most scholars agree the medieval Irish and Welsh material should be viewed as analogues that presumably stem from the same, now lost, pan-Celtic source.</w:t>
      </w:r>
    </w:p>
    <w:p w14:paraId="2D3F83A2" w14:textId="77777777" w:rsidR="00217159" w:rsidRPr="00217159" w:rsidRDefault="00217159" w:rsidP="00217159">
      <w:pPr>
        <w:rPr>
          <w:rFonts w:ascii="Garamond" w:eastAsia="Times New Roman" w:hAnsi="Garamond" w:cs="Times New Roman"/>
          <w:color w:val="000000"/>
          <w:lang w:eastAsia="en-GB"/>
        </w:rPr>
      </w:pPr>
    </w:p>
    <w:p w14:paraId="78A9AE79"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b/>
          <w:bCs/>
          <w:color w:val="000000"/>
          <w:lang w:eastAsia="en-GB"/>
        </w:rPr>
        <w:t>Irish</w:t>
      </w:r>
    </w:p>
    <w:p w14:paraId="65ED935E" w14:textId="33C34594" w:rsidR="00217159" w:rsidRPr="00217159" w:rsidRDefault="00217159" w:rsidP="00217159">
      <w:pPr>
        <w:ind w:firstLine="720"/>
        <w:rPr>
          <w:rFonts w:ascii="Garamond" w:eastAsia="Times New Roman" w:hAnsi="Garamond" w:cs="Times New Roman"/>
          <w:color w:val="000000"/>
          <w:lang w:eastAsia="en-GB"/>
        </w:rPr>
      </w:pPr>
      <w:r w:rsidRPr="00217159">
        <w:rPr>
          <w:rFonts w:ascii="Garamond" w:eastAsia="Times New Roman" w:hAnsi="Garamond" w:cs="Arial"/>
          <w:color w:val="000000"/>
          <w:lang w:eastAsia="en-GB"/>
        </w:rPr>
        <w:t xml:space="preserve">There are three Old Irish tale-types that feed into the Tristan legend: 1. </w:t>
      </w:r>
      <w:proofErr w:type="spellStart"/>
      <w:r w:rsidRPr="00217159">
        <w:rPr>
          <w:rFonts w:ascii="Garamond" w:eastAsia="Times New Roman" w:hAnsi="Garamond" w:cs="Arial"/>
          <w:i/>
          <w:iCs/>
          <w:color w:val="000000"/>
          <w:lang w:eastAsia="en-GB"/>
        </w:rPr>
        <w:t>aitheda</w:t>
      </w:r>
      <w:proofErr w:type="spellEnd"/>
      <w:r w:rsidRPr="00217159">
        <w:rPr>
          <w:rFonts w:ascii="Garamond" w:eastAsia="Times New Roman" w:hAnsi="Garamond" w:cs="Arial"/>
          <w:i/>
          <w:iCs/>
          <w:color w:val="000000"/>
          <w:lang w:eastAsia="en-GB"/>
        </w:rPr>
        <w:t xml:space="preserve"> </w:t>
      </w:r>
      <w:r w:rsidRPr="00217159">
        <w:rPr>
          <w:rFonts w:ascii="Garamond" w:eastAsia="Times New Roman" w:hAnsi="Garamond" w:cs="Arial"/>
          <w:color w:val="000000"/>
          <w:lang w:eastAsia="en-GB"/>
        </w:rPr>
        <w:t xml:space="preserve">(or, elopement tales), in which a young woman runs away from her older husband with a younger man; 2. </w:t>
      </w:r>
      <w:proofErr w:type="spellStart"/>
      <w:r w:rsidRPr="00217159">
        <w:rPr>
          <w:rFonts w:ascii="Garamond" w:eastAsia="Times New Roman" w:hAnsi="Garamond" w:cs="Arial"/>
          <w:i/>
          <w:iCs/>
          <w:color w:val="000000"/>
          <w:lang w:eastAsia="en-GB"/>
        </w:rPr>
        <w:t>tochmarca</w:t>
      </w:r>
      <w:proofErr w:type="spellEnd"/>
      <w:r w:rsidRPr="00217159">
        <w:rPr>
          <w:rFonts w:ascii="Garamond" w:eastAsia="Times New Roman" w:hAnsi="Garamond" w:cs="Arial"/>
          <w:color w:val="000000"/>
          <w:lang w:eastAsia="en-GB"/>
        </w:rPr>
        <w:t xml:space="preserve"> (or, courtship tales), in which a woman takes an active part in negotiating a relationship with a man of her choosing that results in marriage; and 3. </w:t>
      </w:r>
      <w:proofErr w:type="spellStart"/>
      <w:r w:rsidRPr="00217159">
        <w:rPr>
          <w:rFonts w:ascii="Garamond" w:eastAsia="Times New Roman" w:hAnsi="Garamond" w:cs="Arial"/>
          <w:i/>
          <w:iCs/>
          <w:color w:val="000000"/>
          <w:lang w:eastAsia="en-GB"/>
        </w:rPr>
        <w:t>immrama</w:t>
      </w:r>
      <w:proofErr w:type="spellEnd"/>
      <w:r w:rsidRPr="00217159">
        <w:rPr>
          <w:rFonts w:ascii="Garamond" w:eastAsia="Times New Roman" w:hAnsi="Garamond" w:cs="Arial"/>
          <w:color w:val="000000"/>
          <w:lang w:eastAsia="en-GB"/>
        </w:rPr>
        <w:t xml:space="preserve"> (or, voyage tales), in which the hero takes a sea voyage to the Otherworld.</w:t>
      </w:r>
    </w:p>
    <w:p w14:paraId="663B70FC" w14:textId="77777777" w:rsidR="00217159" w:rsidRPr="00217159" w:rsidRDefault="00217159" w:rsidP="00217159">
      <w:pPr>
        <w:ind w:firstLine="720"/>
        <w:rPr>
          <w:rFonts w:ascii="Garamond" w:eastAsia="Times New Roman" w:hAnsi="Garamond" w:cs="Times New Roman"/>
          <w:color w:val="000000"/>
          <w:lang w:eastAsia="en-GB"/>
        </w:rPr>
      </w:pPr>
      <w:r w:rsidRPr="00217159">
        <w:rPr>
          <w:rFonts w:ascii="Garamond" w:eastAsia="Times New Roman" w:hAnsi="Garamond" w:cs="Arial"/>
          <w:color w:val="000000"/>
          <w:lang w:eastAsia="en-GB"/>
        </w:rPr>
        <w:t xml:space="preserve">The Old Irish tales that share the most in common with Tristan and </w:t>
      </w:r>
      <w:proofErr w:type="spellStart"/>
      <w:r w:rsidRPr="00217159">
        <w:rPr>
          <w:rFonts w:ascii="Garamond" w:eastAsia="Times New Roman" w:hAnsi="Garamond" w:cs="Arial"/>
          <w:color w:val="000000"/>
          <w:lang w:eastAsia="en-GB"/>
        </w:rPr>
        <w:t>Isolt’s</w:t>
      </w:r>
      <w:proofErr w:type="spellEnd"/>
      <w:r w:rsidRPr="00217159">
        <w:rPr>
          <w:rFonts w:ascii="Garamond" w:eastAsia="Times New Roman" w:hAnsi="Garamond" w:cs="Arial"/>
          <w:color w:val="000000"/>
          <w:lang w:eastAsia="en-GB"/>
        </w:rPr>
        <w:t xml:space="preserve"> doomed affair are </w:t>
      </w:r>
      <w:proofErr w:type="spellStart"/>
      <w:r w:rsidRPr="00217159">
        <w:rPr>
          <w:rFonts w:ascii="Garamond" w:eastAsia="Times New Roman" w:hAnsi="Garamond" w:cs="Arial"/>
          <w:i/>
          <w:iCs/>
          <w:color w:val="000000"/>
          <w:lang w:eastAsia="en-GB"/>
        </w:rPr>
        <w:t>Tochmarc</w:t>
      </w:r>
      <w:proofErr w:type="spellEnd"/>
      <w:r w:rsidRPr="00217159">
        <w:rPr>
          <w:rFonts w:ascii="Garamond" w:eastAsia="Times New Roman" w:hAnsi="Garamond" w:cs="Arial"/>
          <w:i/>
          <w:iCs/>
          <w:color w:val="000000"/>
          <w:lang w:eastAsia="en-GB"/>
        </w:rPr>
        <w:t xml:space="preserve"> </w:t>
      </w:r>
      <w:proofErr w:type="spellStart"/>
      <w:r w:rsidRPr="00217159">
        <w:rPr>
          <w:rFonts w:ascii="Garamond" w:eastAsia="Times New Roman" w:hAnsi="Garamond" w:cs="Arial"/>
          <w:i/>
          <w:iCs/>
          <w:color w:val="000000"/>
          <w:lang w:eastAsia="en-GB"/>
        </w:rPr>
        <w:t>Emire</w:t>
      </w:r>
      <w:proofErr w:type="spellEnd"/>
      <w:r w:rsidRPr="00217159">
        <w:rPr>
          <w:rFonts w:ascii="Garamond" w:eastAsia="Times New Roman" w:hAnsi="Garamond" w:cs="Arial"/>
          <w:i/>
          <w:iCs/>
          <w:color w:val="000000"/>
          <w:lang w:eastAsia="en-GB"/>
        </w:rPr>
        <w:t xml:space="preserve"> </w:t>
      </w:r>
      <w:r w:rsidRPr="00217159">
        <w:rPr>
          <w:rFonts w:ascii="Garamond" w:eastAsia="Times New Roman" w:hAnsi="Garamond" w:cs="Arial"/>
          <w:color w:val="000000"/>
          <w:lang w:eastAsia="en-GB"/>
        </w:rPr>
        <w:t xml:space="preserve">(“The Wooing of Emer”), a tenth-century </w:t>
      </w:r>
      <w:proofErr w:type="spellStart"/>
      <w:r w:rsidRPr="00217159">
        <w:rPr>
          <w:rFonts w:ascii="Garamond" w:eastAsia="Times New Roman" w:hAnsi="Garamond" w:cs="Arial"/>
          <w:color w:val="000000"/>
          <w:lang w:eastAsia="en-GB"/>
        </w:rPr>
        <w:t>aithed</w:t>
      </w:r>
      <w:proofErr w:type="spellEnd"/>
      <w:r w:rsidRPr="00217159">
        <w:rPr>
          <w:rFonts w:ascii="Garamond" w:eastAsia="Times New Roman" w:hAnsi="Garamond" w:cs="Arial"/>
          <w:color w:val="000000"/>
          <w:lang w:eastAsia="en-GB"/>
        </w:rPr>
        <w:t xml:space="preserve">; and </w:t>
      </w:r>
      <w:proofErr w:type="spellStart"/>
      <w:r w:rsidRPr="00217159">
        <w:rPr>
          <w:rFonts w:ascii="Garamond" w:eastAsia="Times New Roman" w:hAnsi="Garamond" w:cs="Arial"/>
          <w:i/>
          <w:iCs/>
          <w:color w:val="000000"/>
          <w:lang w:eastAsia="en-GB"/>
        </w:rPr>
        <w:t>Tóraigheacht</w:t>
      </w:r>
      <w:proofErr w:type="spellEnd"/>
      <w:r w:rsidRPr="00217159">
        <w:rPr>
          <w:rFonts w:ascii="Garamond" w:eastAsia="Times New Roman" w:hAnsi="Garamond" w:cs="Arial"/>
          <w:i/>
          <w:iCs/>
          <w:color w:val="000000"/>
          <w:lang w:eastAsia="en-GB"/>
        </w:rPr>
        <w:t xml:space="preserve"> </w:t>
      </w:r>
      <w:proofErr w:type="spellStart"/>
      <w:r w:rsidRPr="00217159">
        <w:rPr>
          <w:rFonts w:ascii="Garamond" w:eastAsia="Times New Roman" w:hAnsi="Garamond" w:cs="Arial"/>
          <w:i/>
          <w:iCs/>
          <w:color w:val="000000"/>
          <w:lang w:eastAsia="en-GB"/>
        </w:rPr>
        <w:t>Dhiarmada</w:t>
      </w:r>
      <w:proofErr w:type="spellEnd"/>
      <w:r w:rsidRPr="00217159">
        <w:rPr>
          <w:rFonts w:ascii="Garamond" w:eastAsia="Times New Roman" w:hAnsi="Garamond" w:cs="Arial"/>
          <w:i/>
          <w:iCs/>
          <w:color w:val="000000"/>
          <w:lang w:eastAsia="en-GB"/>
        </w:rPr>
        <w:t xml:space="preserve"> </w:t>
      </w:r>
      <w:proofErr w:type="spellStart"/>
      <w:r w:rsidRPr="00217159">
        <w:rPr>
          <w:rFonts w:ascii="Garamond" w:eastAsia="Times New Roman" w:hAnsi="Garamond" w:cs="Arial"/>
          <w:i/>
          <w:iCs/>
          <w:color w:val="000000"/>
          <w:lang w:eastAsia="en-GB"/>
        </w:rPr>
        <w:t>agus</w:t>
      </w:r>
      <w:proofErr w:type="spellEnd"/>
      <w:r w:rsidRPr="00217159">
        <w:rPr>
          <w:rFonts w:ascii="Garamond" w:eastAsia="Times New Roman" w:hAnsi="Garamond" w:cs="Arial"/>
          <w:i/>
          <w:iCs/>
          <w:color w:val="000000"/>
          <w:lang w:eastAsia="en-GB"/>
        </w:rPr>
        <w:t xml:space="preserve"> </w:t>
      </w:r>
      <w:proofErr w:type="spellStart"/>
      <w:r w:rsidRPr="00217159">
        <w:rPr>
          <w:rFonts w:ascii="Garamond" w:eastAsia="Times New Roman" w:hAnsi="Garamond" w:cs="Arial"/>
          <w:i/>
          <w:iCs/>
          <w:color w:val="000000"/>
          <w:lang w:eastAsia="en-GB"/>
        </w:rPr>
        <w:t>Ghráinne</w:t>
      </w:r>
      <w:proofErr w:type="spellEnd"/>
      <w:r w:rsidRPr="00217159">
        <w:rPr>
          <w:rFonts w:ascii="Garamond" w:eastAsia="Times New Roman" w:hAnsi="Garamond" w:cs="Arial"/>
          <w:color w:val="000000"/>
          <w:lang w:eastAsia="en-GB"/>
        </w:rPr>
        <w:t xml:space="preserve"> (“The Pursuit of Diarmuid and </w:t>
      </w:r>
      <w:proofErr w:type="spellStart"/>
      <w:r w:rsidRPr="00217159">
        <w:rPr>
          <w:rFonts w:ascii="Garamond" w:eastAsia="Times New Roman" w:hAnsi="Garamond" w:cs="Arial"/>
          <w:color w:val="000000"/>
          <w:lang w:eastAsia="en-GB"/>
        </w:rPr>
        <w:t>Gráinne</w:t>
      </w:r>
      <w:proofErr w:type="spellEnd"/>
      <w:r w:rsidRPr="00217159">
        <w:rPr>
          <w:rFonts w:ascii="Garamond" w:eastAsia="Times New Roman" w:hAnsi="Garamond" w:cs="Arial"/>
          <w:color w:val="000000"/>
          <w:lang w:eastAsia="en-GB"/>
        </w:rPr>
        <w:t xml:space="preserve">”), an </w:t>
      </w:r>
      <w:proofErr w:type="spellStart"/>
      <w:r w:rsidRPr="00217159">
        <w:rPr>
          <w:rFonts w:ascii="Garamond" w:eastAsia="Times New Roman" w:hAnsi="Garamond" w:cs="Arial"/>
          <w:i/>
          <w:iCs/>
          <w:color w:val="000000"/>
          <w:lang w:eastAsia="en-GB"/>
        </w:rPr>
        <w:t>aithed</w:t>
      </w:r>
      <w:proofErr w:type="spellEnd"/>
      <w:r w:rsidRPr="00217159">
        <w:rPr>
          <w:rFonts w:ascii="Garamond" w:eastAsia="Times New Roman" w:hAnsi="Garamond" w:cs="Arial"/>
          <w:color w:val="000000"/>
          <w:lang w:eastAsia="en-GB"/>
        </w:rPr>
        <w:t xml:space="preserve"> whose earliest text dates to the Early Modern Irish period but whose plot and characters can be traced to the tenth century. In these stories, the female characters wield tremendous power and are closer to their mythological roots as goddesses. Other tales that are reminiscent of Branwen’s complicated relationship with </w:t>
      </w:r>
      <w:proofErr w:type="spellStart"/>
      <w:r w:rsidRPr="00217159">
        <w:rPr>
          <w:rFonts w:ascii="Garamond" w:eastAsia="Times New Roman" w:hAnsi="Garamond" w:cs="Arial"/>
          <w:color w:val="000000"/>
          <w:lang w:eastAsia="en-GB"/>
        </w:rPr>
        <w:t>Isolt</w:t>
      </w:r>
      <w:proofErr w:type="spellEnd"/>
      <w:r w:rsidRPr="00217159">
        <w:rPr>
          <w:rFonts w:ascii="Garamond" w:eastAsia="Times New Roman" w:hAnsi="Garamond" w:cs="Arial"/>
          <w:color w:val="000000"/>
          <w:lang w:eastAsia="en-GB"/>
        </w:rPr>
        <w:t xml:space="preserve"> include the ninth-or tenth-century </w:t>
      </w:r>
      <w:proofErr w:type="spellStart"/>
      <w:r w:rsidRPr="00217159">
        <w:rPr>
          <w:rFonts w:ascii="Garamond" w:eastAsia="Times New Roman" w:hAnsi="Garamond" w:cs="Arial"/>
          <w:i/>
          <w:iCs/>
          <w:color w:val="000000"/>
          <w:lang w:eastAsia="en-GB"/>
        </w:rPr>
        <w:t>Tochmarc</w:t>
      </w:r>
      <w:proofErr w:type="spellEnd"/>
      <w:r w:rsidRPr="00217159">
        <w:rPr>
          <w:rFonts w:ascii="Garamond" w:eastAsia="Times New Roman" w:hAnsi="Garamond" w:cs="Arial"/>
          <w:i/>
          <w:iCs/>
          <w:color w:val="000000"/>
          <w:lang w:eastAsia="en-GB"/>
        </w:rPr>
        <w:t xml:space="preserve"> </w:t>
      </w:r>
      <w:proofErr w:type="spellStart"/>
      <w:r w:rsidRPr="00217159">
        <w:rPr>
          <w:rFonts w:ascii="Garamond" w:eastAsia="Times New Roman" w:hAnsi="Garamond" w:cs="Arial"/>
          <w:i/>
          <w:iCs/>
          <w:color w:val="000000"/>
          <w:lang w:eastAsia="en-GB"/>
        </w:rPr>
        <w:t>Becfhola</w:t>
      </w:r>
      <w:proofErr w:type="spellEnd"/>
      <w:r w:rsidRPr="00217159">
        <w:rPr>
          <w:rFonts w:ascii="Garamond" w:eastAsia="Times New Roman" w:hAnsi="Garamond" w:cs="Arial"/>
          <w:color w:val="000000"/>
          <w:lang w:eastAsia="en-GB"/>
        </w:rPr>
        <w:t xml:space="preserve"> (“The Wooing of </w:t>
      </w:r>
      <w:proofErr w:type="spellStart"/>
      <w:r w:rsidRPr="00217159">
        <w:rPr>
          <w:rFonts w:ascii="Garamond" w:eastAsia="Times New Roman" w:hAnsi="Garamond" w:cs="Arial"/>
          <w:color w:val="000000"/>
          <w:lang w:eastAsia="en-GB"/>
        </w:rPr>
        <w:t>Becfhola</w:t>
      </w:r>
      <w:proofErr w:type="spellEnd"/>
      <w:r w:rsidRPr="00217159">
        <w:rPr>
          <w:rFonts w:ascii="Garamond" w:eastAsia="Times New Roman" w:hAnsi="Garamond" w:cs="Arial"/>
          <w:color w:val="000000"/>
          <w:lang w:eastAsia="en-GB"/>
        </w:rPr>
        <w:t xml:space="preserve">”) and the twelfth-century </w:t>
      </w:r>
      <w:r w:rsidRPr="00217159">
        <w:rPr>
          <w:rFonts w:ascii="Garamond" w:eastAsia="Times New Roman" w:hAnsi="Garamond" w:cs="Arial"/>
          <w:i/>
          <w:iCs/>
          <w:color w:val="000000"/>
          <w:lang w:eastAsia="en-GB"/>
        </w:rPr>
        <w:t xml:space="preserve">Fingal </w:t>
      </w:r>
      <w:proofErr w:type="spellStart"/>
      <w:r w:rsidRPr="00217159">
        <w:rPr>
          <w:rFonts w:ascii="Garamond" w:eastAsia="Times New Roman" w:hAnsi="Garamond" w:cs="Arial"/>
          <w:i/>
          <w:iCs/>
          <w:color w:val="000000"/>
          <w:lang w:eastAsia="en-GB"/>
        </w:rPr>
        <w:t>Rónaín</w:t>
      </w:r>
      <w:proofErr w:type="spellEnd"/>
      <w:r w:rsidRPr="00217159">
        <w:rPr>
          <w:rFonts w:ascii="Garamond" w:eastAsia="Times New Roman" w:hAnsi="Garamond" w:cs="Arial"/>
          <w:color w:val="000000"/>
          <w:lang w:eastAsia="en-GB"/>
        </w:rPr>
        <w:t xml:space="preserve"> (“</w:t>
      </w:r>
      <w:proofErr w:type="spellStart"/>
      <w:r w:rsidRPr="00217159">
        <w:rPr>
          <w:rFonts w:ascii="Garamond" w:eastAsia="Times New Roman" w:hAnsi="Garamond" w:cs="Arial"/>
          <w:color w:val="000000"/>
          <w:lang w:eastAsia="en-GB"/>
        </w:rPr>
        <w:t>Rónán’s</w:t>
      </w:r>
      <w:proofErr w:type="spellEnd"/>
      <w:r w:rsidRPr="00217159">
        <w:rPr>
          <w:rFonts w:ascii="Garamond" w:eastAsia="Times New Roman" w:hAnsi="Garamond" w:cs="Arial"/>
          <w:color w:val="000000"/>
          <w:lang w:eastAsia="en-GB"/>
        </w:rPr>
        <w:t xml:space="preserve"> act of </w:t>
      </w:r>
      <w:proofErr w:type="spellStart"/>
      <w:r w:rsidRPr="00217159">
        <w:rPr>
          <w:rFonts w:ascii="Garamond" w:eastAsia="Times New Roman" w:hAnsi="Garamond" w:cs="Arial"/>
          <w:color w:val="000000"/>
          <w:lang w:eastAsia="en-GB"/>
        </w:rPr>
        <w:t>kinslaying</w:t>
      </w:r>
      <w:proofErr w:type="spellEnd"/>
      <w:r w:rsidRPr="00217159">
        <w:rPr>
          <w:rFonts w:ascii="Garamond" w:eastAsia="Times New Roman" w:hAnsi="Garamond" w:cs="Arial"/>
          <w:color w:val="000000"/>
          <w:lang w:eastAsia="en-GB"/>
        </w:rPr>
        <w:t>”).</w:t>
      </w:r>
    </w:p>
    <w:p w14:paraId="116A6CB6" w14:textId="77777777" w:rsidR="00217159" w:rsidRPr="00217159" w:rsidRDefault="00217159" w:rsidP="00217159">
      <w:pPr>
        <w:rPr>
          <w:rFonts w:ascii="Garamond" w:eastAsia="Times New Roman" w:hAnsi="Garamond" w:cs="Times New Roman"/>
          <w:color w:val="000000"/>
          <w:lang w:eastAsia="en-GB"/>
        </w:rPr>
      </w:pPr>
    </w:p>
    <w:p w14:paraId="3AD92A94" w14:textId="4F453599"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000000"/>
          <w:u w:val="single"/>
          <w:lang w:eastAsia="en-GB"/>
        </w:rPr>
        <w:t xml:space="preserve">Further </w:t>
      </w:r>
      <w:r>
        <w:rPr>
          <w:rFonts w:ascii="Garamond" w:eastAsia="Times New Roman" w:hAnsi="Garamond" w:cs="Arial"/>
          <w:color w:val="000000"/>
          <w:u w:val="single"/>
          <w:lang w:eastAsia="en-GB"/>
        </w:rPr>
        <w:t>R</w:t>
      </w:r>
      <w:r w:rsidRPr="00217159">
        <w:rPr>
          <w:rFonts w:ascii="Garamond" w:eastAsia="Times New Roman" w:hAnsi="Garamond" w:cs="Arial"/>
          <w:color w:val="000000"/>
          <w:u w:val="single"/>
          <w:lang w:eastAsia="en-GB"/>
        </w:rPr>
        <w:t>eading</w:t>
      </w:r>
    </w:p>
    <w:p w14:paraId="38434CE7"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000000"/>
          <w:lang w:eastAsia="en-GB"/>
        </w:rPr>
        <w:t>Bromwich, R., ‘Celtic Elements in Arthurian Romance: A General Survey.’ eds. P.B.  </w:t>
      </w:r>
    </w:p>
    <w:p w14:paraId="08EA0B4B"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000000"/>
          <w:lang w:eastAsia="en-GB"/>
        </w:rPr>
        <w:t xml:space="preserve">     Grout et al., </w:t>
      </w:r>
      <w:r w:rsidRPr="00217159">
        <w:rPr>
          <w:rFonts w:ascii="Garamond" w:eastAsia="Times New Roman" w:hAnsi="Garamond" w:cs="Arial"/>
          <w:i/>
          <w:iCs/>
          <w:color w:val="000000"/>
          <w:lang w:eastAsia="en-GB"/>
        </w:rPr>
        <w:t>The Legend of Arthur in the Middle Ages</w:t>
      </w:r>
      <w:r w:rsidRPr="00217159">
        <w:rPr>
          <w:rFonts w:ascii="Garamond" w:eastAsia="Times New Roman" w:hAnsi="Garamond" w:cs="Arial"/>
          <w:color w:val="000000"/>
          <w:lang w:eastAsia="en-GB"/>
        </w:rPr>
        <w:t>. Cambridge: D.S. Brewer, </w:t>
      </w:r>
    </w:p>
    <w:p w14:paraId="15BFF9C4"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000000"/>
          <w:lang w:eastAsia="en-GB"/>
        </w:rPr>
        <w:t>     1983: 41-55.</w:t>
      </w:r>
    </w:p>
    <w:p w14:paraId="00DD8C8E"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000000"/>
          <w:lang w:eastAsia="en-GB"/>
        </w:rPr>
        <w:t xml:space="preserve">Carey, J., ‘Notes on the Irish war-goddess.’ </w:t>
      </w:r>
      <w:proofErr w:type="spellStart"/>
      <w:r w:rsidRPr="00217159">
        <w:rPr>
          <w:rFonts w:ascii="Garamond" w:eastAsia="Times New Roman" w:hAnsi="Garamond" w:cs="Arial"/>
          <w:i/>
          <w:iCs/>
          <w:color w:val="000000"/>
          <w:lang w:eastAsia="en-GB"/>
        </w:rPr>
        <w:t>Éigse</w:t>
      </w:r>
      <w:proofErr w:type="spellEnd"/>
      <w:r w:rsidRPr="00217159">
        <w:rPr>
          <w:rFonts w:ascii="Garamond" w:eastAsia="Times New Roman" w:hAnsi="Garamond" w:cs="Arial"/>
          <w:color w:val="000000"/>
          <w:lang w:eastAsia="en-GB"/>
        </w:rPr>
        <w:t>, 19, 1983: 263-275.</w:t>
      </w:r>
    </w:p>
    <w:p w14:paraId="4E65C77A"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000000"/>
          <w:lang w:eastAsia="en-GB"/>
        </w:rPr>
        <w:t xml:space="preserve">_____, ‘The Location of the Otherworld in Irish Tradition.’ </w:t>
      </w:r>
      <w:proofErr w:type="spellStart"/>
      <w:r w:rsidRPr="00217159">
        <w:rPr>
          <w:rFonts w:ascii="Garamond" w:eastAsia="Times New Roman" w:hAnsi="Garamond" w:cs="Arial"/>
          <w:i/>
          <w:iCs/>
          <w:color w:val="000000"/>
          <w:lang w:eastAsia="en-GB"/>
        </w:rPr>
        <w:t>Éigse</w:t>
      </w:r>
      <w:proofErr w:type="spellEnd"/>
      <w:r w:rsidRPr="00217159">
        <w:rPr>
          <w:rFonts w:ascii="Garamond" w:eastAsia="Times New Roman" w:hAnsi="Garamond" w:cs="Arial"/>
          <w:color w:val="000000"/>
          <w:lang w:eastAsia="en-GB"/>
        </w:rPr>
        <w:t>, 19, 1983: 36-43.</w:t>
      </w:r>
    </w:p>
    <w:p w14:paraId="31A26D63"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000000"/>
          <w:lang w:eastAsia="en-GB"/>
        </w:rPr>
        <w:t xml:space="preserve">Dillon, M., </w:t>
      </w:r>
      <w:r w:rsidRPr="00217159">
        <w:rPr>
          <w:rFonts w:ascii="Garamond" w:eastAsia="Times New Roman" w:hAnsi="Garamond" w:cs="Arial"/>
          <w:i/>
          <w:iCs/>
          <w:color w:val="000000"/>
          <w:lang w:eastAsia="en-GB"/>
        </w:rPr>
        <w:t>Early Irish Literature</w:t>
      </w:r>
      <w:r w:rsidRPr="00217159">
        <w:rPr>
          <w:rFonts w:ascii="Garamond" w:eastAsia="Times New Roman" w:hAnsi="Garamond" w:cs="Arial"/>
          <w:color w:val="000000"/>
          <w:lang w:eastAsia="en-GB"/>
        </w:rPr>
        <w:t>. 1948. Dublin: Four Courts Press, 1994.</w:t>
      </w:r>
    </w:p>
    <w:p w14:paraId="3F4B3AA5"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000000"/>
          <w:lang w:eastAsia="en-GB"/>
        </w:rPr>
        <w:t xml:space="preserve">Eisner, S. </w:t>
      </w:r>
      <w:r w:rsidRPr="00217159">
        <w:rPr>
          <w:rFonts w:ascii="Garamond" w:eastAsia="Times New Roman" w:hAnsi="Garamond" w:cs="Arial"/>
          <w:i/>
          <w:iCs/>
          <w:color w:val="000000"/>
          <w:lang w:eastAsia="en-GB"/>
        </w:rPr>
        <w:t>The Tristan Legend: A Study in Sources</w:t>
      </w:r>
      <w:r w:rsidRPr="00217159">
        <w:rPr>
          <w:rFonts w:ascii="Garamond" w:eastAsia="Times New Roman" w:hAnsi="Garamond" w:cs="Arial"/>
          <w:color w:val="000000"/>
          <w:lang w:eastAsia="en-GB"/>
        </w:rPr>
        <w:t xml:space="preserve">. Evanston, Illinois: </w:t>
      </w:r>
      <w:proofErr w:type="spellStart"/>
      <w:r w:rsidRPr="00217159">
        <w:rPr>
          <w:rFonts w:ascii="Garamond" w:eastAsia="Times New Roman" w:hAnsi="Garamond" w:cs="Arial"/>
          <w:color w:val="000000"/>
          <w:lang w:eastAsia="en-GB"/>
        </w:rPr>
        <w:t>Northwestern</w:t>
      </w:r>
      <w:proofErr w:type="spellEnd"/>
      <w:r w:rsidRPr="00217159">
        <w:rPr>
          <w:rFonts w:ascii="Garamond" w:eastAsia="Times New Roman" w:hAnsi="Garamond" w:cs="Arial"/>
          <w:color w:val="000000"/>
          <w:lang w:eastAsia="en-GB"/>
        </w:rPr>
        <w:t> </w:t>
      </w:r>
    </w:p>
    <w:p w14:paraId="441590F3"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000000"/>
          <w:lang w:eastAsia="en-GB"/>
        </w:rPr>
        <w:t>     University Press, 1969.</w:t>
      </w:r>
    </w:p>
    <w:p w14:paraId="0A669F49" w14:textId="77777777" w:rsidR="00217159" w:rsidRPr="00217159" w:rsidRDefault="00217159" w:rsidP="00217159">
      <w:pPr>
        <w:rPr>
          <w:rFonts w:ascii="Garamond" w:eastAsia="Times New Roman" w:hAnsi="Garamond" w:cs="Times New Roman"/>
          <w:color w:val="000000"/>
          <w:lang w:eastAsia="en-GB"/>
        </w:rPr>
      </w:pPr>
      <w:proofErr w:type="spellStart"/>
      <w:r w:rsidRPr="00217159">
        <w:rPr>
          <w:rFonts w:ascii="Garamond" w:eastAsia="Times New Roman" w:hAnsi="Garamond" w:cs="Arial"/>
          <w:color w:val="000000"/>
          <w:lang w:eastAsia="en-GB"/>
        </w:rPr>
        <w:t>Findon</w:t>
      </w:r>
      <w:proofErr w:type="spellEnd"/>
      <w:r w:rsidRPr="00217159">
        <w:rPr>
          <w:rFonts w:ascii="Garamond" w:eastAsia="Times New Roman" w:hAnsi="Garamond" w:cs="Arial"/>
          <w:color w:val="000000"/>
          <w:lang w:eastAsia="en-GB"/>
        </w:rPr>
        <w:t xml:space="preserve">, J., </w:t>
      </w:r>
      <w:r w:rsidRPr="00217159">
        <w:rPr>
          <w:rFonts w:ascii="Garamond" w:eastAsia="Times New Roman" w:hAnsi="Garamond" w:cs="Arial"/>
          <w:i/>
          <w:iCs/>
          <w:color w:val="000000"/>
          <w:lang w:eastAsia="en-GB"/>
        </w:rPr>
        <w:t>A Woman’s Words: Emer and Female Speech in the Ulster Cycle</w:t>
      </w:r>
      <w:r w:rsidRPr="00217159">
        <w:rPr>
          <w:rFonts w:ascii="Garamond" w:eastAsia="Times New Roman" w:hAnsi="Garamond" w:cs="Arial"/>
          <w:color w:val="000000"/>
          <w:lang w:eastAsia="en-GB"/>
        </w:rPr>
        <w:t>. London </w:t>
      </w:r>
    </w:p>
    <w:p w14:paraId="1DF9614E"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000000"/>
          <w:lang w:eastAsia="en-GB"/>
        </w:rPr>
        <w:lastRenderedPageBreak/>
        <w:t>     and Toronto: University of Toronto Press, 1997.</w:t>
      </w:r>
    </w:p>
    <w:p w14:paraId="0316A024" w14:textId="77777777" w:rsidR="00217159" w:rsidRPr="00217159" w:rsidRDefault="00217159" w:rsidP="00217159">
      <w:pPr>
        <w:rPr>
          <w:rFonts w:ascii="Garamond" w:eastAsia="Times New Roman" w:hAnsi="Garamond" w:cs="Times New Roman"/>
          <w:color w:val="000000"/>
          <w:lang w:eastAsia="en-GB"/>
        </w:rPr>
      </w:pPr>
      <w:proofErr w:type="spellStart"/>
      <w:r w:rsidRPr="00217159">
        <w:rPr>
          <w:rFonts w:ascii="Garamond" w:eastAsia="Times New Roman" w:hAnsi="Garamond" w:cs="Arial"/>
          <w:color w:val="000000"/>
          <w:lang w:eastAsia="en-GB"/>
        </w:rPr>
        <w:t>Gantz</w:t>
      </w:r>
      <w:proofErr w:type="spellEnd"/>
      <w:r w:rsidRPr="00217159">
        <w:rPr>
          <w:rFonts w:ascii="Garamond" w:eastAsia="Times New Roman" w:hAnsi="Garamond" w:cs="Arial"/>
          <w:color w:val="000000"/>
          <w:lang w:eastAsia="en-GB"/>
        </w:rPr>
        <w:t xml:space="preserve">, J., trans., </w:t>
      </w:r>
      <w:r w:rsidRPr="00217159">
        <w:rPr>
          <w:rFonts w:ascii="Garamond" w:eastAsia="Times New Roman" w:hAnsi="Garamond" w:cs="Arial"/>
          <w:i/>
          <w:iCs/>
          <w:color w:val="000000"/>
          <w:lang w:eastAsia="en-GB"/>
        </w:rPr>
        <w:t>Early Irish Myths and Sagas</w:t>
      </w:r>
      <w:r w:rsidRPr="00217159">
        <w:rPr>
          <w:rFonts w:ascii="Garamond" w:eastAsia="Times New Roman" w:hAnsi="Garamond" w:cs="Arial"/>
          <w:color w:val="000000"/>
          <w:lang w:eastAsia="en-GB"/>
        </w:rPr>
        <w:t>. New York and London: Penguin Books,  </w:t>
      </w:r>
    </w:p>
    <w:p w14:paraId="160A3E67"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000000"/>
          <w:lang w:eastAsia="en-GB"/>
        </w:rPr>
        <w:t>     1981.</w:t>
      </w:r>
    </w:p>
    <w:p w14:paraId="2208A72D"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000000"/>
          <w:lang w:eastAsia="en-GB"/>
        </w:rPr>
        <w:t xml:space="preserve">Green, M., </w:t>
      </w:r>
      <w:r w:rsidRPr="00217159">
        <w:rPr>
          <w:rFonts w:ascii="Garamond" w:eastAsia="Times New Roman" w:hAnsi="Garamond" w:cs="Arial"/>
          <w:i/>
          <w:iCs/>
          <w:color w:val="000000"/>
          <w:lang w:eastAsia="en-GB"/>
        </w:rPr>
        <w:t>Celtic Goddesses: Warriors, Virgins and Mothers</w:t>
      </w:r>
      <w:r w:rsidRPr="00217159">
        <w:rPr>
          <w:rFonts w:ascii="Garamond" w:eastAsia="Times New Roman" w:hAnsi="Garamond" w:cs="Arial"/>
          <w:color w:val="000000"/>
          <w:lang w:eastAsia="en-GB"/>
        </w:rPr>
        <w:t>. London: British Museum </w:t>
      </w:r>
    </w:p>
    <w:p w14:paraId="410224D7"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000000"/>
          <w:lang w:eastAsia="en-GB"/>
        </w:rPr>
        <w:t>     Press, 1995.</w:t>
      </w:r>
    </w:p>
    <w:p w14:paraId="27A037D8"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000000"/>
          <w:lang w:eastAsia="en-GB"/>
        </w:rPr>
        <w:t xml:space="preserve">Kinsella, T., trans., </w:t>
      </w:r>
      <w:r w:rsidRPr="00217159">
        <w:rPr>
          <w:rFonts w:ascii="Garamond" w:eastAsia="Times New Roman" w:hAnsi="Garamond" w:cs="Arial"/>
          <w:i/>
          <w:iCs/>
          <w:color w:val="000000"/>
          <w:lang w:eastAsia="en-GB"/>
        </w:rPr>
        <w:t xml:space="preserve">The </w:t>
      </w:r>
      <w:proofErr w:type="spellStart"/>
      <w:r w:rsidRPr="00217159">
        <w:rPr>
          <w:rFonts w:ascii="Garamond" w:eastAsia="Times New Roman" w:hAnsi="Garamond" w:cs="Arial"/>
          <w:i/>
          <w:iCs/>
          <w:color w:val="000000"/>
          <w:lang w:eastAsia="en-GB"/>
        </w:rPr>
        <w:t>Táin</w:t>
      </w:r>
      <w:proofErr w:type="spellEnd"/>
      <w:r w:rsidRPr="00217159">
        <w:rPr>
          <w:rFonts w:ascii="Garamond" w:eastAsia="Times New Roman" w:hAnsi="Garamond" w:cs="Arial"/>
          <w:color w:val="000000"/>
          <w:lang w:eastAsia="en-GB"/>
        </w:rPr>
        <w:t>. Oxford: Oxford University Press, 1970.</w:t>
      </w:r>
    </w:p>
    <w:p w14:paraId="4BBE9961"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000000"/>
          <w:lang w:eastAsia="en-GB"/>
        </w:rPr>
        <w:t xml:space="preserve">O’Leary, P., ‘The honour of women in Early Irish literature.’ </w:t>
      </w:r>
      <w:r w:rsidRPr="00217159">
        <w:rPr>
          <w:rFonts w:ascii="Garamond" w:eastAsia="Times New Roman" w:hAnsi="Garamond" w:cs="Arial"/>
          <w:i/>
          <w:iCs/>
          <w:color w:val="000000"/>
          <w:lang w:eastAsia="en-GB"/>
        </w:rPr>
        <w:t>Ériu</w:t>
      </w:r>
      <w:r w:rsidRPr="00217159">
        <w:rPr>
          <w:rFonts w:ascii="Garamond" w:eastAsia="Times New Roman" w:hAnsi="Garamond" w:cs="Arial"/>
          <w:color w:val="000000"/>
          <w:lang w:eastAsia="en-GB"/>
        </w:rPr>
        <w:t>, 38, 1987: 27-44.</w:t>
      </w:r>
    </w:p>
    <w:p w14:paraId="6A0EEE7C" w14:textId="77777777" w:rsidR="00217159" w:rsidRPr="00217159" w:rsidRDefault="00217159" w:rsidP="00217159">
      <w:pPr>
        <w:rPr>
          <w:rFonts w:ascii="Garamond" w:eastAsia="Times New Roman" w:hAnsi="Garamond" w:cs="Times New Roman"/>
          <w:color w:val="000000"/>
          <w:lang w:eastAsia="en-GB"/>
        </w:rPr>
      </w:pPr>
    </w:p>
    <w:p w14:paraId="59DFF97D"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b/>
          <w:bCs/>
          <w:color w:val="000000"/>
          <w:lang w:eastAsia="en-GB"/>
        </w:rPr>
        <w:t>Welsh</w:t>
      </w:r>
    </w:p>
    <w:p w14:paraId="5C9B9A09" w14:textId="65510652" w:rsidR="00217159" w:rsidRPr="00217159" w:rsidRDefault="00217159" w:rsidP="00217159">
      <w:pPr>
        <w:ind w:firstLine="720"/>
        <w:rPr>
          <w:rFonts w:ascii="Garamond" w:eastAsia="Times New Roman" w:hAnsi="Garamond" w:cs="Times New Roman"/>
          <w:color w:val="000000"/>
          <w:lang w:eastAsia="en-GB"/>
        </w:rPr>
      </w:pPr>
      <w:r w:rsidRPr="00217159">
        <w:rPr>
          <w:rFonts w:ascii="Garamond" w:eastAsia="Times New Roman" w:hAnsi="Garamond" w:cs="Arial"/>
          <w:color w:val="000000"/>
          <w:lang w:eastAsia="en-GB"/>
        </w:rPr>
        <w:t xml:space="preserve">My heroine was also partially inspired by another Branwen from the Middle Welsh </w:t>
      </w:r>
      <w:proofErr w:type="spellStart"/>
      <w:r w:rsidRPr="00217159">
        <w:rPr>
          <w:rFonts w:ascii="Garamond" w:eastAsia="Times New Roman" w:hAnsi="Garamond" w:cs="Arial"/>
          <w:i/>
          <w:iCs/>
          <w:color w:val="000000"/>
          <w:lang w:eastAsia="en-GB"/>
        </w:rPr>
        <w:t>Mabinogion</w:t>
      </w:r>
      <w:proofErr w:type="spellEnd"/>
      <w:r w:rsidRPr="00217159">
        <w:rPr>
          <w:rFonts w:ascii="Garamond" w:eastAsia="Times New Roman" w:hAnsi="Garamond" w:cs="Arial"/>
          <w:color w:val="000000"/>
          <w:lang w:eastAsia="en-GB"/>
        </w:rPr>
        <w:t xml:space="preserve">, the earliest prose stories in British literature. The Second Branch of the </w:t>
      </w:r>
      <w:proofErr w:type="spellStart"/>
      <w:r w:rsidRPr="00217159">
        <w:rPr>
          <w:rFonts w:ascii="Garamond" w:eastAsia="Times New Roman" w:hAnsi="Garamond" w:cs="Arial"/>
          <w:color w:val="000000"/>
          <w:lang w:eastAsia="en-GB"/>
        </w:rPr>
        <w:t>Mabinogi</w:t>
      </w:r>
      <w:proofErr w:type="spellEnd"/>
      <w:r w:rsidRPr="00217159">
        <w:rPr>
          <w:rFonts w:ascii="Garamond" w:eastAsia="Times New Roman" w:hAnsi="Garamond" w:cs="Arial"/>
          <w:color w:val="000000"/>
          <w:lang w:eastAsia="en-GB"/>
        </w:rPr>
        <w:t xml:space="preserve"> is called </w:t>
      </w:r>
      <w:r w:rsidRPr="00217159">
        <w:rPr>
          <w:rFonts w:ascii="Garamond" w:eastAsia="Times New Roman" w:hAnsi="Garamond" w:cs="Arial"/>
          <w:i/>
          <w:iCs/>
          <w:color w:val="000000"/>
          <w:lang w:eastAsia="en-GB"/>
        </w:rPr>
        <w:t xml:space="preserve">Branwen </w:t>
      </w:r>
      <w:proofErr w:type="spellStart"/>
      <w:r w:rsidRPr="00217159">
        <w:rPr>
          <w:rFonts w:ascii="Garamond" w:eastAsia="Times New Roman" w:hAnsi="Garamond" w:cs="Arial"/>
          <w:i/>
          <w:iCs/>
          <w:color w:val="000000"/>
          <w:lang w:eastAsia="en-GB"/>
        </w:rPr>
        <w:t>uerch</w:t>
      </w:r>
      <w:proofErr w:type="spellEnd"/>
      <w:r w:rsidRPr="00217159">
        <w:rPr>
          <w:rFonts w:ascii="Garamond" w:eastAsia="Times New Roman" w:hAnsi="Garamond" w:cs="Arial"/>
          <w:i/>
          <w:iCs/>
          <w:color w:val="000000"/>
          <w:lang w:eastAsia="en-GB"/>
        </w:rPr>
        <w:t xml:space="preserve"> </w:t>
      </w:r>
      <w:proofErr w:type="spellStart"/>
      <w:r w:rsidRPr="00217159">
        <w:rPr>
          <w:rFonts w:ascii="Garamond" w:eastAsia="Times New Roman" w:hAnsi="Garamond" w:cs="Arial"/>
          <w:i/>
          <w:iCs/>
          <w:color w:val="000000"/>
          <w:lang w:eastAsia="en-GB"/>
        </w:rPr>
        <w:t>Lyr</w:t>
      </w:r>
      <w:proofErr w:type="spellEnd"/>
      <w:r w:rsidRPr="00217159">
        <w:rPr>
          <w:rFonts w:ascii="Garamond" w:eastAsia="Times New Roman" w:hAnsi="Garamond" w:cs="Arial"/>
          <w:color w:val="000000"/>
          <w:lang w:eastAsia="en-GB"/>
        </w:rPr>
        <w:t xml:space="preserve"> (“Branwen, daughter of </w:t>
      </w:r>
      <w:proofErr w:type="spellStart"/>
      <w:r w:rsidRPr="00217159">
        <w:rPr>
          <w:rFonts w:ascii="Garamond" w:eastAsia="Times New Roman" w:hAnsi="Garamond" w:cs="Arial"/>
          <w:color w:val="000000"/>
          <w:lang w:eastAsia="en-GB"/>
        </w:rPr>
        <w:t>Llŷr</w:t>
      </w:r>
      <w:proofErr w:type="spellEnd"/>
      <w:r w:rsidRPr="00217159">
        <w:rPr>
          <w:rFonts w:ascii="Garamond" w:eastAsia="Times New Roman" w:hAnsi="Garamond" w:cs="Arial"/>
          <w:color w:val="000000"/>
          <w:lang w:eastAsia="en-GB"/>
        </w:rPr>
        <w:t xml:space="preserve">”), the meaning of the patronym ap </w:t>
      </w:r>
      <w:proofErr w:type="spellStart"/>
      <w:r w:rsidRPr="00217159">
        <w:rPr>
          <w:rFonts w:ascii="Garamond" w:eastAsia="Times New Roman" w:hAnsi="Garamond" w:cs="Arial"/>
          <w:color w:val="000000"/>
          <w:lang w:eastAsia="en-GB"/>
        </w:rPr>
        <w:t>Llŷr</w:t>
      </w:r>
      <w:proofErr w:type="spellEnd"/>
      <w:r w:rsidRPr="00217159">
        <w:rPr>
          <w:rFonts w:ascii="Garamond" w:eastAsia="Times New Roman" w:hAnsi="Garamond" w:cs="Arial"/>
          <w:color w:val="000000"/>
          <w:lang w:eastAsia="en-GB"/>
        </w:rPr>
        <w:t xml:space="preserve"> being “Son of the Sea,” and the connection that the Branwen of The Sweet Black Waves Trilogy feels for the sea was inspired by this forerunner.</w:t>
      </w:r>
    </w:p>
    <w:p w14:paraId="09DCE6F7" w14:textId="706C6389" w:rsidR="00217159" w:rsidRPr="00217159" w:rsidRDefault="00217159" w:rsidP="00217159">
      <w:pPr>
        <w:ind w:firstLine="720"/>
        <w:rPr>
          <w:rFonts w:ascii="Garamond" w:eastAsia="Times New Roman" w:hAnsi="Garamond" w:cs="Times New Roman"/>
          <w:color w:val="000000"/>
          <w:lang w:eastAsia="en-GB"/>
        </w:rPr>
      </w:pPr>
      <w:r w:rsidRPr="00217159">
        <w:rPr>
          <w:rFonts w:ascii="Garamond" w:eastAsia="Times New Roman" w:hAnsi="Garamond" w:cs="Arial"/>
          <w:color w:val="000000"/>
          <w:lang w:eastAsia="en-GB"/>
        </w:rPr>
        <w:t xml:space="preserve">The Branwen of the </w:t>
      </w:r>
      <w:proofErr w:type="spellStart"/>
      <w:r w:rsidRPr="00217159">
        <w:rPr>
          <w:rFonts w:ascii="Garamond" w:eastAsia="Times New Roman" w:hAnsi="Garamond" w:cs="Arial"/>
          <w:color w:val="000000"/>
          <w:lang w:eastAsia="en-GB"/>
        </w:rPr>
        <w:t>Mabinogion</w:t>
      </w:r>
      <w:proofErr w:type="spellEnd"/>
      <w:r w:rsidRPr="00217159">
        <w:rPr>
          <w:rFonts w:ascii="Garamond" w:eastAsia="Times New Roman" w:hAnsi="Garamond" w:cs="Arial"/>
          <w:color w:val="000000"/>
          <w:lang w:eastAsia="en-GB"/>
        </w:rPr>
        <w:t xml:space="preserve"> is a member of a Welsh royal family who is given in marriage to the King of Ireland to prevent a war after one of her brothers has offended him. When Branwen arrives at the Irish court, the vassals of the King of Ireland turn him against his new queen and she is forced to submit to many humiliations. Her brothers then declare war on Ireland, and Branwen is the cause of the war her marriage was meant to prevent.</w:t>
      </w:r>
    </w:p>
    <w:p w14:paraId="49F78629" w14:textId="09336041" w:rsidR="00217159" w:rsidRPr="00217159" w:rsidRDefault="00217159" w:rsidP="00217159">
      <w:pPr>
        <w:ind w:firstLine="720"/>
        <w:rPr>
          <w:rFonts w:ascii="Garamond" w:eastAsia="Times New Roman" w:hAnsi="Garamond" w:cs="Times New Roman"/>
          <w:color w:val="000000"/>
          <w:lang w:eastAsia="en-GB"/>
        </w:rPr>
      </w:pPr>
      <w:r w:rsidRPr="00217159">
        <w:rPr>
          <w:rFonts w:ascii="Garamond" w:eastAsia="Times New Roman" w:hAnsi="Garamond" w:cs="Arial"/>
          <w:color w:val="000000"/>
          <w:lang w:eastAsia="en-GB"/>
        </w:rPr>
        <w:t xml:space="preserve">Several prominent Celtic scholars have made the case that the Welsh Branwen can trace her roots to Irish Sovereignty Goddesses or that both the Welsh and Irish material derive from the same, earlier source. Particular evidence of this is that Branwen’s dowry to the King of Ireland included the Cauldron of Regeneration, which could bring slain men back to life, and which served as the inspiration for </w:t>
      </w:r>
      <w:proofErr w:type="spellStart"/>
      <w:r w:rsidRPr="00217159">
        <w:rPr>
          <w:rFonts w:ascii="Garamond" w:eastAsia="Times New Roman" w:hAnsi="Garamond" w:cs="Arial"/>
          <w:color w:val="000000"/>
          <w:lang w:eastAsia="en-GB"/>
        </w:rPr>
        <w:t>Kerwindos’s</w:t>
      </w:r>
      <w:proofErr w:type="spellEnd"/>
      <w:r w:rsidRPr="00217159">
        <w:rPr>
          <w:rFonts w:ascii="Garamond" w:eastAsia="Times New Roman" w:hAnsi="Garamond" w:cs="Arial"/>
          <w:color w:val="000000"/>
          <w:lang w:eastAsia="en-GB"/>
        </w:rPr>
        <w:t xml:space="preserve"> Cauldron in my own work.</w:t>
      </w:r>
    </w:p>
    <w:p w14:paraId="37E2B1FB" w14:textId="4AFC781A" w:rsidR="00217159" w:rsidRPr="00217159" w:rsidRDefault="00217159" w:rsidP="00217159">
      <w:pPr>
        <w:ind w:firstLine="720"/>
        <w:rPr>
          <w:rFonts w:ascii="Garamond" w:eastAsia="Times New Roman" w:hAnsi="Garamond" w:cs="Times New Roman"/>
          <w:color w:val="000000"/>
          <w:lang w:eastAsia="en-GB"/>
        </w:rPr>
      </w:pPr>
      <w:r w:rsidRPr="00217159">
        <w:rPr>
          <w:rFonts w:ascii="Garamond" w:eastAsia="Times New Roman" w:hAnsi="Garamond" w:cs="Arial"/>
          <w:color w:val="000000"/>
          <w:lang w:eastAsia="en-GB"/>
        </w:rPr>
        <w:t xml:space="preserve">While there is no evidence of a direct connection between the Branwen of the </w:t>
      </w:r>
      <w:proofErr w:type="spellStart"/>
      <w:r w:rsidRPr="00217159">
        <w:rPr>
          <w:rFonts w:ascii="Garamond" w:eastAsia="Times New Roman" w:hAnsi="Garamond" w:cs="Arial"/>
          <w:i/>
          <w:iCs/>
          <w:color w:val="000000"/>
          <w:lang w:eastAsia="en-GB"/>
        </w:rPr>
        <w:t>Mabinogion</w:t>
      </w:r>
      <w:proofErr w:type="spellEnd"/>
      <w:r w:rsidRPr="00217159">
        <w:rPr>
          <w:rFonts w:ascii="Garamond" w:eastAsia="Times New Roman" w:hAnsi="Garamond" w:cs="Arial"/>
          <w:color w:val="000000"/>
          <w:lang w:eastAsia="en-GB"/>
        </w:rPr>
        <w:t xml:space="preserve"> and the Branwen of the Tristan legends, I find the possibility </w:t>
      </w:r>
      <w:r w:rsidR="003C3C58">
        <w:rPr>
          <w:rFonts w:ascii="Garamond" w:eastAsia="Times New Roman" w:hAnsi="Garamond" w:cs="Arial"/>
          <w:color w:val="000000"/>
          <w:lang w:eastAsia="en-GB"/>
        </w:rPr>
        <w:t>enticing</w:t>
      </w:r>
      <w:r w:rsidRPr="00217159">
        <w:rPr>
          <w:rFonts w:ascii="Garamond" w:eastAsia="Times New Roman" w:hAnsi="Garamond" w:cs="Arial"/>
          <w:color w:val="000000"/>
          <w:lang w:eastAsia="en-GB"/>
        </w:rPr>
        <w:t xml:space="preserve"> and so I have merged the two into my Branwen as a forceful female protagonist with magical abilities and a strong connection to the Land.</w:t>
      </w:r>
    </w:p>
    <w:p w14:paraId="0ED2B0EB" w14:textId="77777777" w:rsidR="00217159" w:rsidRPr="00217159" w:rsidRDefault="00217159" w:rsidP="00217159">
      <w:pPr>
        <w:rPr>
          <w:rFonts w:ascii="Garamond" w:eastAsia="Times New Roman" w:hAnsi="Garamond" w:cs="Times New Roman"/>
          <w:color w:val="000000"/>
          <w:lang w:eastAsia="en-GB"/>
        </w:rPr>
      </w:pPr>
    </w:p>
    <w:p w14:paraId="43D9ECD4" w14:textId="1F04A40F"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000000"/>
          <w:u w:val="single"/>
          <w:lang w:eastAsia="en-GB"/>
        </w:rPr>
        <w:t xml:space="preserve">Further </w:t>
      </w:r>
      <w:r>
        <w:rPr>
          <w:rFonts w:ascii="Garamond" w:eastAsia="Times New Roman" w:hAnsi="Garamond" w:cs="Arial"/>
          <w:color w:val="000000"/>
          <w:u w:val="single"/>
          <w:lang w:eastAsia="en-GB"/>
        </w:rPr>
        <w:t>R</w:t>
      </w:r>
      <w:r w:rsidRPr="00217159">
        <w:rPr>
          <w:rFonts w:ascii="Garamond" w:eastAsia="Times New Roman" w:hAnsi="Garamond" w:cs="Arial"/>
          <w:color w:val="000000"/>
          <w:u w:val="single"/>
          <w:lang w:eastAsia="en-GB"/>
        </w:rPr>
        <w:t>eading</w:t>
      </w:r>
    </w:p>
    <w:p w14:paraId="1A5F6978" w14:textId="77777777" w:rsidR="00217159" w:rsidRPr="00217159" w:rsidRDefault="00217159" w:rsidP="00217159">
      <w:pPr>
        <w:rPr>
          <w:rFonts w:ascii="Garamond" w:eastAsia="Times New Roman" w:hAnsi="Garamond" w:cs="Times New Roman"/>
          <w:color w:val="000000"/>
          <w:lang w:eastAsia="en-GB"/>
        </w:rPr>
      </w:pPr>
      <w:proofErr w:type="spellStart"/>
      <w:r w:rsidRPr="00217159">
        <w:rPr>
          <w:rFonts w:ascii="Garamond" w:eastAsia="Times New Roman" w:hAnsi="Garamond" w:cs="Arial"/>
          <w:color w:val="000000"/>
          <w:lang w:eastAsia="en-GB"/>
        </w:rPr>
        <w:t>Gantz</w:t>
      </w:r>
      <w:proofErr w:type="spellEnd"/>
      <w:r w:rsidRPr="00217159">
        <w:rPr>
          <w:rFonts w:ascii="Garamond" w:eastAsia="Times New Roman" w:hAnsi="Garamond" w:cs="Arial"/>
          <w:color w:val="000000"/>
          <w:lang w:eastAsia="en-GB"/>
        </w:rPr>
        <w:t xml:space="preserve">, J., trans., </w:t>
      </w:r>
      <w:r w:rsidRPr="00217159">
        <w:rPr>
          <w:rFonts w:ascii="Garamond" w:eastAsia="Times New Roman" w:hAnsi="Garamond" w:cs="Arial"/>
          <w:i/>
          <w:iCs/>
          <w:color w:val="000000"/>
          <w:lang w:eastAsia="en-GB"/>
        </w:rPr>
        <w:t xml:space="preserve">The </w:t>
      </w:r>
      <w:proofErr w:type="spellStart"/>
      <w:r w:rsidRPr="00217159">
        <w:rPr>
          <w:rFonts w:ascii="Garamond" w:eastAsia="Times New Roman" w:hAnsi="Garamond" w:cs="Arial"/>
          <w:i/>
          <w:iCs/>
          <w:color w:val="000000"/>
          <w:lang w:eastAsia="en-GB"/>
        </w:rPr>
        <w:t>Mabinogion</w:t>
      </w:r>
      <w:proofErr w:type="spellEnd"/>
      <w:r w:rsidRPr="00217159">
        <w:rPr>
          <w:rFonts w:ascii="Garamond" w:eastAsia="Times New Roman" w:hAnsi="Garamond" w:cs="Arial"/>
          <w:color w:val="000000"/>
          <w:lang w:eastAsia="en-GB"/>
        </w:rPr>
        <w:t>. London and New York: Penguin Books, 1976.</w:t>
      </w:r>
    </w:p>
    <w:p w14:paraId="595DDC03"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000000"/>
          <w:lang w:eastAsia="en-GB"/>
        </w:rPr>
        <w:t xml:space="preserve">Green, M., ‘The Celtic Goddess as Healer.’ eds. S. </w:t>
      </w:r>
      <w:proofErr w:type="spellStart"/>
      <w:r w:rsidRPr="00217159">
        <w:rPr>
          <w:rFonts w:ascii="Garamond" w:eastAsia="Times New Roman" w:hAnsi="Garamond" w:cs="Arial"/>
          <w:color w:val="000000"/>
          <w:lang w:eastAsia="en-GB"/>
        </w:rPr>
        <w:t>Billington</w:t>
      </w:r>
      <w:proofErr w:type="spellEnd"/>
      <w:r w:rsidRPr="00217159">
        <w:rPr>
          <w:rFonts w:ascii="Garamond" w:eastAsia="Times New Roman" w:hAnsi="Garamond" w:cs="Arial"/>
          <w:color w:val="000000"/>
          <w:lang w:eastAsia="en-GB"/>
        </w:rPr>
        <w:t xml:space="preserve"> and M. Green, </w:t>
      </w:r>
      <w:r w:rsidRPr="00217159">
        <w:rPr>
          <w:rFonts w:ascii="Garamond" w:eastAsia="Times New Roman" w:hAnsi="Garamond" w:cs="Arial"/>
          <w:i/>
          <w:iCs/>
          <w:color w:val="000000"/>
          <w:lang w:eastAsia="en-GB"/>
        </w:rPr>
        <w:t>The </w:t>
      </w:r>
    </w:p>
    <w:p w14:paraId="00CE3A82"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i/>
          <w:iCs/>
          <w:color w:val="000000"/>
          <w:lang w:eastAsia="en-GB"/>
        </w:rPr>
        <w:t>     Concept of the Goddess</w:t>
      </w:r>
      <w:r w:rsidRPr="00217159">
        <w:rPr>
          <w:rFonts w:ascii="Garamond" w:eastAsia="Times New Roman" w:hAnsi="Garamond" w:cs="Arial"/>
          <w:color w:val="000000"/>
          <w:lang w:eastAsia="en-GB"/>
        </w:rPr>
        <w:t>. London and New York: Routledge, 1996: 26-40.</w:t>
      </w:r>
    </w:p>
    <w:p w14:paraId="02A7316C"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000000"/>
          <w:lang w:eastAsia="en-GB"/>
        </w:rPr>
        <w:t xml:space="preserve">Herbert, M., ‘Transmutations of an Irish goddess.’ eds. S. </w:t>
      </w:r>
      <w:proofErr w:type="spellStart"/>
      <w:r w:rsidRPr="00217159">
        <w:rPr>
          <w:rFonts w:ascii="Garamond" w:eastAsia="Times New Roman" w:hAnsi="Garamond" w:cs="Arial"/>
          <w:color w:val="000000"/>
          <w:lang w:eastAsia="en-GB"/>
        </w:rPr>
        <w:t>Billington</w:t>
      </w:r>
      <w:proofErr w:type="spellEnd"/>
      <w:r w:rsidRPr="00217159">
        <w:rPr>
          <w:rFonts w:ascii="Garamond" w:eastAsia="Times New Roman" w:hAnsi="Garamond" w:cs="Arial"/>
          <w:color w:val="000000"/>
          <w:lang w:eastAsia="en-GB"/>
        </w:rPr>
        <w:t xml:space="preserve"> and M. Green, </w:t>
      </w:r>
      <w:r w:rsidRPr="00217159">
        <w:rPr>
          <w:rFonts w:ascii="Garamond" w:eastAsia="Times New Roman" w:hAnsi="Garamond" w:cs="Arial"/>
          <w:i/>
          <w:iCs/>
          <w:color w:val="000000"/>
          <w:lang w:eastAsia="en-GB"/>
        </w:rPr>
        <w:t>The</w:t>
      </w:r>
    </w:p>
    <w:p w14:paraId="631FA572"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i/>
          <w:iCs/>
          <w:color w:val="000000"/>
          <w:lang w:eastAsia="en-GB"/>
        </w:rPr>
        <w:t>     Concept of the Goddess</w:t>
      </w:r>
      <w:r w:rsidRPr="00217159">
        <w:rPr>
          <w:rFonts w:ascii="Garamond" w:eastAsia="Times New Roman" w:hAnsi="Garamond" w:cs="Arial"/>
          <w:color w:val="000000"/>
          <w:lang w:eastAsia="en-GB"/>
        </w:rPr>
        <w:t>. London and New York: Routledge, 1996: 141-51.</w:t>
      </w:r>
    </w:p>
    <w:p w14:paraId="501AE801"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000000"/>
          <w:lang w:eastAsia="en-GB"/>
        </w:rPr>
        <w:t xml:space="preserve">Loomis, R.S., </w:t>
      </w:r>
      <w:r w:rsidRPr="00217159">
        <w:rPr>
          <w:rFonts w:ascii="Garamond" w:eastAsia="Times New Roman" w:hAnsi="Garamond" w:cs="Arial"/>
          <w:i/>
          <w:iCs/>
          <w:color w:val="000000"/>
          <w:lang w:eastAsia="en-GB"/>
        </w:rPr>
        <w:t>Celtic Myth and Arthurian Romance</w:t>
      </w:r>
      <w:r w:rsidRPr="00217159">
        <w:rPr>
          <w:rFonts w:ascii="Garamond" w:eastAsia="Times New Roman" w:hAnsi="Garamond" w:cs="Arial"/>
          <w:color w:val="000000"/>
          <w:lang w:eastAsia="en-GB"/>
        </w:rPr>
        <w:t>. Chicago: Academy Chicago </w:t>
      </w:r>
    </w:p>
    <w:p w14:paraId="33435AEF"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000000"/>
          <w:lang w:eastAsia="en-GB"/>
        </w:rPr>
        <w:t>     Publishers, 1997.</w:t>
      </w:r>
    </w:p>
    <w:p w14:paraId="3A04643B"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000000"/>
          <w:lang w:eastAsia="en-GB"/>
        </w:rPr>
        <w:t xml:space="preserve">_____, </w:t>
      </w:r>
      <w:r w:rsidRPr="00217159">
        <w:rPr>
          <w:rFonts w:ascii="Garamond" w:eastAsia="Times New Roman" w:hAnsi="Garamond" w:cs="Arial"/>
          <w:i/>
          <w:iCs/>
          <w:color w:val="000000"/>
          <w:lang w:eastAsia="en-GB"/>
        </w:rPr>
        <w:t>Wales and the Arthurian Legend</w:t>
      </w:r>
      <w:r w:rsidRPr="00217159">
        <w:rPr>
          <w:rFonts w:ascii="Garamond" w:eastAsia="Times New Roman" w:hAnsi="Garamond" w:cs="Arial"/>
          <w:color w:val="000000"/>
          <w:lang w:eastAsia="en-GB"/>
        </w:rPr>
        <w:t>. Cardiff: University of Wales Press, 1956.</w:t>
      </w:r>
    </w:p>
    <w:p w14:paraId="55860A5E" w14:textId="77777777" w:rsidR="00217159" w:rsidRPr="00217159" w:rsidRDefault="00217159" w:rsidP="00217159">
      <w:pPr>
        <w:rPr>
          <w:rFonts w:ascii="Garamond" w:eastAsia="Times New Roman" w:hAnsi="Garamond" w:cs="Times New Roman"/>
          <w:color w:val="000000"/>
          <w:lang w:eastAsia="en-GB"/>
        </w:rPr>
      </w:pPr>
      <w:proofErr w:type="spellStart"/>
      <w:r w:rsidRPr="00217159">
        <w:rPr>
          <w:rFonts w:ascii="Garamond" w:eastAsia="Times New Roman" w:hAnsi="Garamond" w:cs="Arial"/>
          <w:color w:val="000000"/>
          <w:lang w:eastAsia="en-GB"/>
        </w:rPr>
        <w:t>Padel</w:t>
      </w:r>
      <w:proofErr w:type="spellEnd"/>
      <w:r w:rsidRPr="00217159">
        <w:rPr>
          <w:rFonts w:ascii="Garamond" w:eastAsia="Times New Roman" w:hAnsi="Garamond" w:cs="Arial"/>
          <w:color w:val="000000"/>
          <w:lang w:eastAsia="en-GB"/>
        </w:rPr>
        <w:t xml:space="preserve">, O.J., </w:t>
      </w:r>
      <w:r w:rsidRPr="00217159">
        <w:rPr>
          <w:rFonts w:ascii="Garamond" w:eastAsia="Times New Roman" w:hAnsi="Garamond" w:cs="Arial"/>
          <w:i/>
          <w:iCs/>
          <w:color w:val="000000"/>
          <w:lang w:eastAsia="en-GB"/>
        </w:rPr>
        <w:t>Arthur in Medieval Welsh Literature</w:t>
      </w:r>
      <w:r w:rsidRPr="00217159">
        <w:rPr>
          <w:rFonts w:ascii="Garamond" w:eastAsia="Times New Roman" w:hAnsi="Garamond" w:cs="Arial"/>
          <w:color w:val="000000"/>
          <w:lang w:eastAsia="en-GB"/>
        </w:rPr>
        <w:t>. Cardiff: University of Wales Press, </w:t>
      </w:r>
    </w:p>
    <w:p w14:paraId="1248974F"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000000"/>
          <w:lang w:eastAsia="en-GB"/>
        </w:rPr>
        <w:t>     2000.</w:t>
      </w:r>
    </w:p>
    <w:p w14:paraId="0D0C0473" w14:textId="77777777" w:rsidR="00217159" w:rsidRPr="00217159" w:rsidRDefault="00217159" w:rsidP="00217159">
      <w:pPr>
        <w:rPr>
          <w:rFonts w:ascii="Garamond" w:eastAsia="Times New Roman" w:hAnsi="Garamond" w:cs="Times New Roman"/>
          <w:color w:val="000000"/>
          <w:lang w:eastAsia="en-GB"/>
        </w:rPr>
      </w:pPr>
    </w:p>
    <w:p w14:paraId="211376BD" w14:textId="77777777" w:rsidR="00217159" w:rsidRPr="00217159" w:rsidRDefault="00217159" w:rsidP="00217159">
      <w:pPr>
        <w:rPr>
          <w:rFonts w:ascii="Garamond" w:eastAsia="Times New Roman" w:hAnsi="Garamond" w:cs="Times New Roman"/>
          <w:color w:val="000000"/>
          <w:lang w:val="fr-FR" w:eastAsia="en-GB"/>
        </w:rPr>
      </w:pPr>
      <w:r w:rsidRPr="00217159">
        <w:rPr>
          <w:rFonts w:ascii="Garamond" w:eastAsia="Times New Roman" w:hAnsi="Garamond" w:cs="Arial"/>
          <w:b/>
          <w:bCs/>
          <w:color w:val="000000"/>
          <w:sz w:val="28"/>
          <w:szCs w:val="28"/>
          <w:lang w:val="fr-FR" w:eastAsia="en-GB"/>
        </w:rPr>
        <w:t xml:space="preserve">Marie de France and the Breton </w:t>
      </w:r>
      <w:r w:rsidRPr="00217159">
        <w:rPr>
          <w:rFonts w:ascii="Garamond" w:eastAsia="Times New Roman" w:hAnsi="Garamond" w:cs="Arial"/>
          <w:b/>
          <w:bCs/>
          <w:i/>
          <w:iCs/>
          <w:color w:val="000000"/>
          <w:sz w:val="28"/>
          <w:szCs w:val="28"/>
          <w:lang w:val="fr-FR" w:eastAsia="en-GB"/>
        </w:rPr>
        <w:t>lais</w:t>
      </w:r>
    </w:p>
    <w:p w14:paraId="552D6897" w14:textId="13005D3B" w:rsidR="00217159" w:rsidRPr="00217159" w:rsidRDefault="00217159" w:rsidP="00217159">
      <w:pPr>
        <w:ind w:firstLine="720"/>
        <w:rPr>
          <w:rFonts w:ascii="Garamond" w:eastAsia="Times New Roman" w:hAnsi="Garamond" w:cs="Times New Roman"/>
          <w:color w:val="000000"/>
          <w:lang w:eastAsia="en-GB"/>
        </w:rPr>
      </w:pPr>
      <w:r w:rsidRPr="00217159">
        <w:rPr>
          <w:rFonts w:ascii="Garamond" w:eastAsia="Times New Roman" w:hAnsi="Garamond" w:cs="Arial"/>
          <w:color w:val="000000"/>
          <w:lang w:eastAsia="en-GB"/>
        </w:rPr>
        <w:t xml:space="preserve">When the Romans withdrew from Britain in the fifth century, many residents from the south of the island immigrated to northern France. For the next five centuries, trade and communication was maintained between Cornwall, Wales, and Brittany. The Bretons spoke a language similar to Welsh and Cornish, which facilitated the sharing of the Arthurian legends, to which they added their own folktales. By the twelfth century, the professional Breton </w:t>
      </w:r>
      <w:proofErr w:type="spellStart"/>
      <w:r w:rsidRPr="00217159">
        <w:rPr>
          <w:rFonts w:ascii="Garamond" w:eastAsia="Times New Roman" w:hAnsi="Garamond" w:cs="Arial"/>
          <w:i/>
          <w:iCs/>
          <w:color w:val="000000"/>
          <w:lang w:eastAsia="en-GB"/>
        </w:rPr>
        <w:t>conteurs</w:t>
      </w:r>
      <w:proofErr w:type="spellEnd"/>
      <w:r w:rsidRPr="00217159">
        <w:rPr>
          <w:rFonts w:ascii="Garamond" w:eastAsia="Times New Roman" w:hAnsi="Garamond" w:cs="Arial"/>
          <w:color w:val="000000"/>
          <w:lang w:eastAsia="en-GB"/>
        </w:rPr>
        <w:t xml:space="preserve"> (storytellers) had become the most popular court entertainers in Europe, and it was these wandering minstrels who brought the Tristan legends to the royal French and Anglo-Norman courts––including that of Henry II of England and Eleanor of Aquitaine, famed for her patronage of the troubadours in the south of France. </w:t>
      </w:r>
    </w:p>
    <w:p w14:paraId="3BB1E006" w14:textId="10055C14" w:rsidR="00217159" w:rsidRPr="00217159" w:rsidRDefault="00217159" w:rsidP="00217159">
      <w:pPr>
        <w:ind w:firstLine="720"/>
        <w:rPr>
          <w:rFonts w:ascii="Garamond" w:eastAsia="Times New Roman" w:hAnsi="Garamond" w:cs="Times New Roman"/>
          <w:color w:val="000000"/>
          <w:lang w:eastAsia="en-GB"/>
        </w:rPr>
      </w:pPr>
      <w:r w:rsidRPr="00217159">
        <w:rPr>
          <w:rFonts w:ascii="Garamond" w:eastAsia="Times New Roman" w:hAnsi="Garamond" w:cs="Arial"/>
          <w:color w:val="000000"/>
          <w:lang w:eastAsia="en-GB"/>
        </w:rPr>
        <w:t xml:space="preserve">One of the earliest extant written </w:t>
      </w:r>
      <w:r w:rsidRPr="00217159">
        <w:rPr>
          <w:rFonts w:ascii="Garamond" w:eastAsia="Times New Roman" w:hAnsi="Garamond" w:cs="Arial"/>
          <w:i/>
          <w:iCs/>
          <w:color w:val="000000"/>
          <w:lang w:eastAsia="en-GB"/>
        </w:rPr>
        <w:t>lais</w:t>
      </w:r>
      <w:r w:rsidRPr="00217159">
        <w:rPr>
          <w:rFonts w:ascii="Garamond" w:eastAsia="Times New Roman" w:hAnsi="Garamond" w:cs="Arial"/>
          <w:color w:val="000000"/>
          <w:lang w:eastAsia="en-GB"/>
        </w:rPr>
        <w:t xml:space="preserve"> (or poems) about Tristan and </w:t>
      </w:r>
      <w:proofErr w:type="spellStart"/>
      <w:r w:rsidRPr="00217159">
        <w:rPr>
          <w:rFonts w:ascii="Garamond" w:eastAsia="Times New Roman" w:hAnsi="Garamond" w:cs="Arial"/>
          <w:color w:val="000000"/>
          <w:lang w:eastAsia="en-GB"/>
        </w:rPr>
        <w:t>Isolt’s</w:t>
      </w:r>
      <w:proofErr w:type="spellEnd"/>
      <w:r w:rsidRPr="00217159">
        <w:rPr>
          <w:rFonts w:ascii="Garamond" w:eastAsia="Times New Roman" w:hAnsi="Garamond" w:cs="Arial"/>
          <w:color w:val="000000"/>
          <w:lang w:eastAsia="en-GB"/>
        </w:rPr>
        <w:t xml:space="preserve"> love was penned by Marie de France, a female poet, whose work was known at the court of Henry II. The poem is called </w:t>
      </w:r>
      <w:proofErr w:type="spellStart"/>
      <w:r w:rsidRPr="00217159">
        <w:rPr>
          <w:rFonts w:ascii="Garamond" w:eastAsia="Times New Roman" w:hAnsi="Garamond" w:cs="Arial"/>
          <w:i/>
          <w:iCs/>
          <w:color w:val="000000"/>
          <w:lang w:eastAsia="en-GB"/>
        </w:rPr>
        <w:t>Chevrefoil</w:t>
      </w:r>
      <w:proofErr w:type="spellEnd"/>
      <w:r w:rsidRPr="00217159">
        <w:rPr>
          <w:rFonts w:ascii="Garamond" w:eastAsia="Times New Roman" w:hAnsi="Garamond" w:cs="Arial"/>
          <w:color w:val="000000"/>
          <w:lang w:eastAsia="en-GB"/>
        </w:rPr>
        <w:t xml:space="preserve"> (“honeysuckle”) and in it Tristan describes himself and </w:t>
      </w:r>
      <w:proofErr w:type="spellStart"/>
      <w:r w:rsidRPr="00217159">
        <w:rPr>
          <w:rFonts w:ascii="Garamond" w:eastAsia="Times New Roman" w:hAnsi="Garamond" w:cs="Arial"/>
          <w:color w:val="000000"/>
          <w:lang w:eastAsia="en-GB"/>
        </w:rPr>
        <w:t>Isolt</w:t>
      </w:r>
      <w:proofErr w:type="spellEnd"/>
      <w:r w:rsidRPr="00217159">
        <w:rPr>
          <w:rFonts w:ascii="Garamond" w:eastAsia="Times New Roman" w:hAnsi="Garamond" w:cs="Arial"/>
          <w:color w:val="000000"/>
          <w:lang w:eastAsia="en-GB"/>
        </w:rPr>
        <w:t xml:space="preserve"> as being bound together like the </w:t>
      </w:r>
      <w:r w:rsidRPr="00217159">
        <w:rPr>
          <w:rFonts w:ascii="Garamond" w:eastAsia="Times New Roman" w:hAnsi="Garamond" w:cs="Arial"/>
          <w:color w:val="000000"/>
          <w:lang w:eastAsia="en-GB"/>
        </w:rPr>
        <w:lastRenderedPageBreak/>
        <w:t xml:space="preserve">honeysuckle vine that wraps itself around the hazel tree––if they are ever separated, then both will die. In writing </w:t>
      </w:r>
      <w:r w:rsidRPr="00217159">
        <w:rPr>
          <w:rFonts w:ascii="Garamond" w:eastAsia="Times New Roman" w:hAnsi="Garamond" w:cs="Arial"/>
          <w:i/>
          <w:iCs/>
          <w:color w:val="000000"/>
          <w:lang w:eastAsia="en-GB"/>
        </w:rPr>
        <w:t>Sweet Black Waves</w:t>
      </w:r>
      <w:r w:rsidRPr="00217159">
        <w:rPr>
          <w:rFonts w:ascii="Garamond" w:eastAsia="Times New Roman" w:hAnsi="Garamond" w:cs="Arial"/>
          <w:color w:val="000000"/>
          <w:lang w:eastAsia="en-GB"/>
        </w:rPr>
        <w:t>, I decided to transfer this metaphor to the relationship between Branwen and her cousin.</w:t>
      </w:r>
    </w:p>
    <w:p w14:paraId="49647F32" w14:textId="38AA3538" w:rsidR="00217159" w:rsidRPr="00217159" w:rsidRDefault="00217159" w:rsidP="00217159">
      <w:pPr>
        <w:ind w:firstLine="720"/>
        <w:rPr>
          <w:rFonts w:ascii="Garamond" w:eastAsia="Times New Roman" w:hAnsi="Garamond" w:cs="Times New Roman"/>
          <w:color w:val="000000"/>
          <w:lang w:eastAsia="en-GB"/>
        </w:rPr>
      </w:pPr>
      <w:r w:rsidRPr="00217159">
        <w:rPr>
          <w:rFonts w:ascii="Garamond" w:eastAsia="Times New Roman" w:hAnsi="Garamond" w:cs="Arial"/>
          <w:color w:val="000000"/>
          <w:lang w:eastAsia="en-GB"/>
        </w:rPr>
        <w:t>The ancient language of trees that Branwen calls the first Ivernic writing is a reference to the Irish Ogham alphabet. It was devised between the first and fourth centuries CE to transfer the Irish language to written form and is possibly based on the Latin alphabet. Ogham is found in approximately four hundred surviving stone inscriptions and is read from the bottom up. </w:t>
      </w:r>
    </w:p>
    <w:p w14:paraId="2F708964" w14:textId="77777777" w:rsidR="00217159" w:rsidRPr="00217159" w:rsidRDefault="00217159" w:rsidP="00217159">
      <w:pPr>
        <w:ind w:firstLine="720"/>
        <w:rPr>
          <w:rFonts w:ascii="Garamond" w:eastAsia="Times New Roman" w:hAnsi="Garamond" w:cs="Times New Roman"/>
          <w:color w:val="000000"/>
          <w:lang w:eastAsia="en-GB"/>
        </w:rPr>
      </w:pPr>
      <w:r w:rsidRPr="00217159">
        <w:rPr>
          <w:rFonts w:ascii="Garamond" w:eastAsia="Times New Roman" w:hAnsi="Garamond" w:cs="Arial"/>
          <w:color w:val="000000"/>
          <w:lang w:eastAsia="en-GB"/>
        </w:rPr>
        <w:t xml:space="preserve">There is evidence that the inscription that Tristan leaves for </w:t>
      </w:r>
      <w:proofErr w:type="spellStart"/>
      <w:r w:rsidRPr="00217159">
        <w:rPr>
          <w:rFonts w:ascii="Garamond" w:eastAsia="Times New Roman" w:hAnsi="Garamond" w:cs="Arial"/>
          <w:color w:val="000000"/>
          <w:lang w:eastAsia="en-GB"/>
        </w:rPr>
        <w:t>Isolt</w:t>
      </w:r>
      <w:proofErr w:type="spellEnd"/>
      <w:r w:rsidRPr="00217159">
        <w:rPr>
          <w:rFonts w:ascii="Garamond" w:eastAsia="Times New Roman" w:hAnsi="Garamond" w:cs="Arial"/>
          <w:color w:val="000000"/>
          <w:lang w:eastAsia="en-GB"/>
        </w:rPr>
        <w:t xml:space="preserve"> in Marie de France’s poem is in fact based on Ogham writing, which I decided to incorporate into my retelling. In addition to representing a sound, the letters of the Ogham alphabet have the names of trees and shrubs. The Ogham letter </w:t>
      </w:r>
      <w:proofErr w:type="spellStart"/>
      <w:r w:rsidRPr="00217159">
        <w:rPr>
          <w:rFonts w:ascii="Garamond" w:eastAsia="Times New Roman" w:hAnsi="Garamond" w:cs="Arial"/>
          <w:i/>
          <w:iCs/>
          <w:color w:val="000000"/>
          <w:lang w:eastAsia="en-GB"/>
        </w:rPr>
        <w:t>coll</w:t>
      </w:r>
      <w:proofErr w:type="spellEnd"/>
      <w:r w:rsidRPr="00217159">
        <w:rPr>
          <w:rFonts w:ascii="Garamond" w:eastAsia="Times New Roman" w:hAnsi="Garamond" w:cs="Arial"/>
          <w:color w:val="000000"/>
          <w:lang w:eastAsia="en-GB"/>
        </w:rPr>
        <w:t xml:space="preserve"> translates as “hazel” and represents the /k/ sound as in kitten. The Ogham letter </w:t>
      </w:r>
      <w:proofErr w:type="spellStart"/>
      <w:r w:rsidRPr="00217159">
        <w:rPr>
          <w:rFonts w:ascii="Garamond" w:eastAsia="Times New Roman" w:hAnsi="Garamond" w:cs="Arial"/>
          <w:i/>
          <w:iCs/>
          <w:color w:val="000000"/>
          <w:lang w:eastAsia="en-GB"/>
        </w:rPr>
        <w:t>uillenn</w:t>
      </w:r>
      <w:proofErr w:type="spellEnd"/>
      <w:r w:rsidRPr="00217159">
        <w:rPr>
          <w:rFonts w:ascii="Garamond" w:eastAsia="Times New Roman" w:hAnsi="Garamond" w:cs="Arial"/>
          <w:color w:val="000000"/>
          <w:lang w:eastAsia="en-GB"/>
        </w:rPr>
        <w:t xml:space="preserve"> translates as “honeysuckle” and represents the /</w:t>
      </w:r>
      <w:proofErr w:type="spellStart"/>
      <w:r w:rsidRPr="00217159">
        <w:rPr>
          <w:rFonts w:ascii="Garamond" w:eastAsia="Times New Roman" w:hAnsi="Garamond" w:cs="Arial"/>
          <w:color w:val="000000"/>
          <w:lang w:eastAsia="en-GB"/>
        </w:rPr>
        <w:t>ll</w:t>
      </w:r>
      <w:proofErr w:type="spellEnd"/>
      <w:r w:rsidRPr="00217159">
        <w:rPr>
          <w:rFonts w:ascii="Garamond" w:eastAsia="Times New Roman" w:hAnsi="Garamond" w:cs="Arial"/>
          <w:color w:val="000000"/>
          <w:lang w:eastAsia="en-GB"/>
        </w:rPr>
        <w:t>/ sound as in shell. Hence, when Branwen and Essy trace their private symbol, they are only writing two letters rather than a whole word.</w:t>
      </w:r>
    </w:p>
    <w:p w14:paraId="0B538E35" w14:textId="77777777" w:rsidR="00217159" w:rsidRPr="00217159" w:rsidRDefault="00217159" w:rsidP="00217159">
      <w:pPr>
        <w:rPr>
          <w:rFonts w:ascii="Garamond" w:eastAsia="Times New Roman" w:hAnsi="Garamond" w:cs="Times New Roman"/>
          <w:color w:val="000000"/>
          <w:lang w:eastAsia="en-GB"/>
        </w:rPr>
      </w:pPr>
    </w:p>
    <w:p w14:paraId="1F8348AB" w14:textId="50E04937" w:rsidR="00217159" w:rsidRPr="00217159" w:rsidRDefault="00217159" w:rsidP="00217159">
      <w:pPr>
        <w:rPr>
          <w:rFonts w:ascii="Garamond" w:eastAsia="Times New Roman" w:hAnsi="Garamond" w:cs="Times New Roman"/>
          <w:color w:val="000000"/>
          <w:lang w:val="fr-FR" w:eastAsia="en-GB"/>
        </w:rPr>
      </w:pPr>
      <w:proofErr w:type="spellStart"/>
      <w:r w:rsidRPr="00217159">
        <w:rPr>
          <w:rFonts w:ascii="Garamond" w:eastAsia="Times New Roman" w:hAnsi="Garamond" w:cs="Arial"/>
          <w:color w:val="000000"/>
          <w:u w:val="single"/>
          <w:lang w:val="fr-FR" w:eastAsia="en-GB"/>
        </w:rPr>
        <w:t>Further</w:t>
      </w:r>
      <w:proofErr w:type="spellEnd"/>
      <w:r w:rsidRPr="00217159">
        <w:rPr>
          <w:rFonts w:ascii="Garamond" w:eastAsia="Times New Roman" w:hAnsi="Garamond" w:cs="Arial"/>
          <w:color w:val="000000"/>
          <w:u w:val="single"/>
          <w:lang w:val="fr-FR" w:eastAsia="en-GB"/>
        </w:rPr>
        <w:t xml:space="preserve"> </w:t>
      </w:r>
      <w:r>
        <w:rPr>
          <w:rFonts w:ascii="Garamond" w:eastAsia="Times New Roman" w:hAnsi="Garamond" w:cs="Arial"/>
          <w:color w:val="000000"/>
          <w:u w:val="single"/>
          <w:lang w:val="fr-FR" w:eastAsia="en-GB"/>
        </w:rPr>
        <w:t>R</w:t>
      </w:r>
      <w:r w:rsidRPr="00217159">
        <w:rPr>
          <w:rFonts w:ascii="Garamond" w:eastAsia="Times New Roman" w:hAnsi="Garamond" w:cs="Arial"/>
          <w:color w:val="000000"/>
          <w:u w:val="single"/>
          <w:lang w:val="fr-FR" w:eastAsia="en-GB"/>
        </w:rPr>
        <w:t>eading</w:t>
      </w:r>
    </w:p>
    <w:p w14:paraId="0A87918E"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000000"/>
          <w:lang w:val="fr-FR" w:eastAsia="en-GB"/>
        </w:rPr>
        <w:t xml:space="preserve">France, Marie de, </w:t>
      </w:r>
      <w:r w:rsidRPr="00217159">
        <w:rPr>
          <w:rFonts w:ascii="Garamond" w:eastAsia="Times New Roman" w:hAnsi="Garamond" w:cs="Arial"/>
          <w:i/>
          <w:iCs/>
          <w:color w:val="000000"/>
          <w:lang w:val="fr-FR" w:eastAsia="en-GB"/>
        </w:rPr>
        <w:t>Lais</w:t>
      </w:r>
      <w:r w:rsidRPr="00217159">
        <w:rPr>
          <w:rFonts w:ascii="Garamond" w:eastAsia="Times New Roman" w:hAnsi="Garamond" w:cs="Arial"/>
          <w:color w:val="000000"/>
          <w:lang w:val="fr-FR" w:eastAsia="en-GB"/>
        </w:rPr>
        <w:t xml:space="preserve">. </w:t>
      </w:r>
      <w:proofErr w:type="spellStart"/>
      <w:proofErr w:type="gramStart"/>
      <w:r w:rsidRPr="00217159">
        <w:rPr>
          <w:rFonts w:ascii="Garamond" w:eastAsia="Times New Roman" w:hAnsi="Garamond" w:cs="Arial"/>
          <w:color w:val="000000"/>
          <w:lang w:val="fr-FR" w:eastAsia="en-GB"/>
        </w:rPr>
        <w:t>trans</w:t>
      </w:r>
      <w:proofErr w:type="spellEnd"/>
      <w:proofErr w:type="gramEnd"/>
      <w:r w:rsidRPr="00217159">
        <w:rPr>
          <w:rFonts w:ascii="Garamond" w:eastAsia="Times New Roman" w:hAnsi="Garamond" w:cs="Arial"/>
          <w:color w:val="000000"/>
          <w:lang w:val="fr-FR" w:eastAsia="en-GB"/>
        </w:rPr>
        <w:t xml:space="preserve">. </w:t>
      </w:r>
      <w:r w:rsidRPr="00217159">
        <w:rPr>
          <w:rFonts w:ascii="Garamond" w:eastAsia="Times New Roman" w:hAnsi="Garamond" w:cs="Arial"/>
          <w:color w:val="000000"/>
          <w:lang w:eastAsia="en-GB"/>
        </w:rPr>
        <w:t>A. Micha. Paris: Flammarion, 1994. [in modern French]</w:t>
      </w:r>
    </w:p>
    <w:p w14:paraId="0DE7A85D"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000000"/>
          <w:lang w:eastAsia="en-GB"/>
        </w:rPr>
        <w:t xml:space="preserve">_____, </w:t>
      </w:r>
      <w:r w:rsidRPr="00217159">
        <w:rPr>
          <w:rFonts w:ascii="Garamond" w:eastAsia="Times New Roman" w:hAnsi="Garamond" w:cs="Arial"/>
          <w:i/>
          <w:iCs/>
          <w:color w:val="000000"/>
          <w:lang w:eastAsia="en-GB"/>
        </w:rPr>
        <w:t>The Lais of Marie de France</w:t>
      </w:r>
      <w:r w:rsidRPr="00217159">
        <w:rPr>
          <w:rFonts w:ascii="Garamond" w:eastAsia="Times New Roman" w:hAnsi="Garamond" w:cs="Arial"/>
          <w:color w:val="000000"/>
          <w:lang w:eastAsia="en-GB"/>
        </w:rPr>
        <w:t>. trans and intro. K. Busby and G.S. Burgess. New </w:t>
      </w:r>
    </w:p>
    <w:p w14:paraId="0B32BEF8"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000000"/>
          <w:lang w:eastAsia="en-GB"/>
        </w:rPr>
        <w:t>     York: Penguin, 1986.</w:t>
      </w:r>
    </w:p>
    <w:p w14:paraId="34D4F900"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000000"/>
          <w:lang w:eastAsia="en-GB"/>
        </w:rPr>
        <w:t>Sayers, W. ‘Marie de France’s “</w:t>
      </w:r>
      <w:proofErr w:type="spellStart"/>
      <w:r w:rsidRPr="00217159">
        <w:rPr>
          <w:rFonts w:ascii="Garamond" w:eastAsia="Times New Roman" w:hAnsi="Garamond" w:cs="Arial"/>
          <w:color w:val="000000"/>
          <w:lang w:eastAsia="en-GB"/>
        </w:rPr>
        <w:t>Chievrefoil</w:t>
      </w:r>
      <w:proofErr w:type="spellEnd"/>
      <w:r w:rsidRPr="00217159">
        <w:rPr>
          <w:rFonts w:ascii="Garamond" w:eastAsia="Times New Roman" w:hAnsi="Garamond" w:cs="Arial"/>
          <w:color w:val="000000"/>
          <w:lang w:eastAsia="en-GB"/>
        </w:rPr>
        <w:t xml:space="preserve">,” Hazel Rods, and the </w:t>
      </w:r>
      <w:proofErr w:type="spellStart"/>
      <w:r w:rsidRPr="00217159">
        <w:rPr>
          <w:rFonts w:ascii="Garamond" w:eastAsia="Times New Roman" w:hAnsi="Garamond" w:cs="Arial"/>
          <w:color w:val="000000"/>
          <w:lang w:eastAsia="en-GB"/>
        </w:rPr>
        <w:t>Ogam</w:t>
      </w:r>
      <w:proofErr w:type="spellEnd"/>
      <w:r w:rsidRPr="00217159">
        <w:rPr>
          <w:rFonts w:ascii="Garamond" w:eastAsia="Times New Roman" w:hAnsi="Garamond" w:cs="Arial"/>
          <w:color w:val="000000"/>
          <w:lang w:eastAsia="en-GB"/>
        </w:rPr>
        <w:t xml:space="preserve"> Letters “Coll” </w:t>
      </w:r>
    </w:p>
    <w:p w14:paraId="5396513C" w14:textId="758C4237" w:rsid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000000"/>
          <w:lang w:eastAsia="en-GB"/>
        </w:rPr>
        <w:t>     and “</w:t>
      </w:r>
      <w:proofErr w:type="spellStart"/>
      <w:r w:rsidRPr="00217159">
        <w:rPr>
          <w:rFonts w:ascii="Garamond" w:eastAsia="Times New Roman" w:hAnsi="Garamond" w:cs="Arial"/>
          <w:color w:val="000000"/>
          <w:lang w:eastAsia="en-GB"/>
        </w:rPr>
        <w:t>Uillenn</w:t>
      </w:r>
      <w:proofErr w:type="spellEnd"/>
      <w:r w:rsidRPr="00217159">
        <w:rPr>
          <w:rFonts w:ascii="Garamond" w:eastAsia="Times New Roman" w:hAnsi="Garamond" w:cs="Arial"/>
          <w:color w:val="000000"/>
          <w:lang w:eastAsia="en-GB"/>
        </w:rPr>
        <w:t>.” Arthuriana, 14 (2) 2004: 3-16.</w:t>
      </w:r>
    </w:p>
    <w:p w14:paraId="20D51C63" w14:textId="77777777" w:rsidR="00217159" w:rsidRPr="00217159" w:rsidRDefault="00217159" w:rsidP="00217159">
      <w:pPr>
        <w:rPr>
          <w:rFonts w:ascii="Garamond" w:eastAsia="Times New Roman" w:hAnsi="Garamond" w:cs="Times New Roman"/>
          <w:color w:val="000000"/>
          <w:lang w:eastAsia="en-GB"/>
        </w:rPr>
      </w:pPr>
    </w:p>
    <w:p w14:paraId="48B75771"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b/>
          <w:bCs/>
          <w:color w:val="000000"/>
          <w:sz w:val="28"/>
          <w:szCs w:val="28"/>
          <w:lang w:eastAsia="en-GB"/>
        </w:rPr>
        <w:t>Medieval Romances</w:t>
      </w:r>
    </w:p>
    <w:p w14:paraId="3F0C9A69" w14:textId="77777777" w:rsidR="00217159" w:rsidRPr="00217159" w:rsidRDefault="00217159" w:rsidP="00217159">
      <w:pPr>
        <w:ind w:firstLine="720"/>
        <w:rPr>
          <w:rFonts w:ascii="Garamond" w:eastAsia="Times New Roman" w:hAnsi="Garamond" w:cs="Times New Roman"/>
          <w:color w:val="000000"/>
          <w:lang w:eastAsia="en-GB"/>
        </w:rPr>
      </w:pPr>
      <w:r w:rsidRPr="00217159">
        <w:rPr>
          <w:rFonts w:ascii="Garamond" w:eastAsia="Times New Roman" w:hAnsi="Garamond" w:cs="Arial"/>
          <w:color w:val="000000"/>
          <w:lang w:eastAsia="en-GB"/>
        </w:rPr>
        <w:t xml:space="preserve">The Breton songs of Tristan’s exploits were soon recorded as verse romances in Old French by Anglo-Norman poets </w:t>
      </w:r>
      <w:proofErr w:type="spellStart"/>
      <w:r w:rsidRPr="00217159">
        <w:rPr>
          <w:rFonts w:ascii="Garamond" w:eastAsia="Times New Roman" w:hAnsi="Garamond" w:cs="Arial"/>
          <w:color w:val="000000"/>
          <w:lang w:eastAsia="en-GB"/>
        </w:rPr>
        <w:t>Béroul</w:t>
      </w:r>
      <w:proofErr w:type="spellEnd"/>
      <w:r w:rsidRPr="00217159">
        <w:rPr>
          <w:rFonts w:ascii="Garamond" w:eastAsia="Times New Roman" w:hAnsi="Garamond" w:cs="Arial"/>
          <w:color w:val="000000"/>
          <w:lang w:eastAsia="en-GB"/>
        </w:rPr>
        <w:t xml:space="preserve"> and Thomas </w:t>
      </w:r>
      <w:proofErr w:type="spellStart"/>
      <w:r w:rsidRPr="00217159">
        <w:rPr>
          <w:rFonts w:ascii="Garamond" w:eastAsia="Times New Roman" w:hAnsi="Garamond" w:cs="Arial"/>
          <w:color w:val="000000"/>
          <w:lang w:eastAsia="en-GB"/>
        </w:rPr>
        <w:t>d’Angleterre</w:t>
      </w:r>
      <w:proofErr w:type="spellEnd"/>
      <w:r w:rsidRPr="00217159">
        <w:rPr>
          <w:rFonts w:ascii="Garamond" w:eastAsia="Times New Roman" w:hAnsi="Garamond" w:cs="Arial"/>
          <w:color w:val="000000"/>
          <w:lang w:eastAsia="en-GB"/>
        </w:rPr>
        <w:t xml:space="preserve">/Thomas of Britain as well as in Middle German by </w:t>
      </w:r>
      <w:proofErr w:type="spellStart"/>
      <w:r w:rsidRPr="00217159">
        <w:rPr>
          <w:rFonts w:ascii="Garamond" w:eastAsia="Times New Roman" w:hAnsi="Garamond" w:cs="Arial"/>
          <w:color w:val="000000"/>
          <w:lang w:eastAsia="en-GB"/>
        </w:rPr>
        <w:t>Eilhart</w:t>
      </w:r>
      <w:proofErr w:type="spellEnd"/>
      <w:r w:rsidRPr="00217159">
        <w:rPr>
          <w:rFonts w:ascii="Garamond" w:eastAsia="Times New Roman" w:hAnsi="Garamond" w:cs="Arial"/>
          <w:color w:val="000000"/>
          <w:lang w:eastAsia="en-GB"/>
        </w:rPr>
        <w:t xml:space="preserve"> von </w:t>
      </w:r>
      <w:proofErr w:type="spellStart"/>
      <w:r w:rsidRPr="00217159">
        <w:rPr>
          <w:rFonts w:ascii="Garamond" w:eastAsia="Times New Roman" w:hAnsi="Garamond" w:cs="Arial"/>
          <w:color w:val="000000"/>
          <w:lang w:eastAsia="en-GB"/>
        </w:rPr>
        <w:t>Oberge</w:t>
      </w:r>
      <w:proofErr w:type="spellEnd"/>
      <w:r w:rsidRPr="00217159">
        <w:rPr>
          <w:rFonts w:ascii="Garamond" w:eastAsia="Times New Roman" w:hAnsi="Garamond" w:cs="Arial"/>
          <w:color w:val="000000"/>
          <w:lang w:eastAsia="en-GB"/>
        </w:rPr>
        <w:t xml:space="preserve">. </w:t>
      </w:r>
      <w:proofErr w:type="spellStart"/>
      <w:r w:rsidRPr="00217159">
        <w:rPr>
          <w:rFonts w:ascii="Garamond" w:eastAsia="Times New Roman" w:hAnsi="Garamond" w:cs="Arial"/>
          <w:color w:val="000000"/>
          <w:lang w:eastAsia="en-GB"/>
        </w:rPr>
        <w:t>Béroul’s</w:t>
      </w:r>
      <w:proofErr w:type="spellEnd"/>
      <w:r w:rsidRPr="00217159">
        <w:rPr>
          <w:rFonts w:ascii="Garamond" w:eastAsia="Times New Roman" w:hAnsi="Garamond" w:cs="Arial"/>
          <w:color w:val="000000"/>
          <w:lang w:eastAsia="en-GB"/>
        </w:rPr>
        <w:t xml:space="preserve"> and </w:t>
      </w:r>
      <w:proofErr w:type="spellStart"/>
      <w:r w:rsidRPr="00217159">
        <w:rPr>
          <w:rFonts w:ascii="Garamond" w:eastAsia="Times New Roman" w:hAnsi="Garamond" w:cs="Arial"/>
          <w:color w:val="000000"/>
          <w:lang w:eastAsia="en-GB"/>
        </w:rPr>
        <w:t>Eilhart’s</w:t>
      </w:r>
      <w:proofErr w:type="spellEnd"/>
      <w:r w:rsidRPr="00217159">
        <w:rPr>
          <w:rFonts w:ascii="Garamond" w:eastAsia="Times New Roman" w:hAnsi="Garamond" w:cs="Arial"/>
          <w:color w:val="000000"/>
          <w:lang w:eastAsia="en-GB"/>
        </w:rPr>
        <w:t xml:space="preserve"> retellings belong to what is often called the </w:t>
      </w:r>
      <w:r w:rsidRPr="00217159">
        <w:rPr>
          <w:rFonts w:ascii="Garamond" w:eastAsia="Times New Roman" w:hAnsi="Garamond" w:cs="Arial"/>
          <w:i/>
          <w:iCs/>
          <w:color w:val="000000"/>
          <w:lang w:eastAsia="en-GB"/>
        </w:rPr>
        <w:t xml:space="preserve">version commune </w:t>
      </w:r>
      <w:r w:rsidRPr="00217159">
        <w:rPr>
          <w:rFonts w:ascii="Garamond" w:eastAsia="Times New Roman" w:hAnsi="Garamond" w:cs="Arial"/>
          <w:color w:val="000000"/>
          <w:lang w:eastAsia="en-GB"/>
        </w:rPr>
        <w:t xml:space="preserve">(primitive version), meaning they are closer to their folkloric heritage. Thomas’s Tristan forms part of the </w:t>
      </w:r>
      <w:r w:rsidRPr="00217159">
        <w:rPr>
          <w:rFonts w:ascii="Garamond" w:eastAsia="Times New Roman" w:hAnsi="Garamond" w:cs="Arial"/>
          <w:i/>
          <w:iCs/>
          <w:color w:val="000000"/>
          <w:lang w:eastAsia="en-GB"/>
        </w:rPr>
        <w:t xml:space="preserve">version </w:t>
      </w:r>
      <w:proofErr w:type="spellStart"/>
      <w:r w:rsidRPr="00217159">
        <w:rPr>
          <w:rFonts w:ascii="Garamond" w:eastAsia="Times New Roman" w:hAnsi="Garamond" w:cs="Arial"/>
          <w:i/>
          <w:iCs/>
          <w:color w:val="000000"/>
          <w:lang w:eastAsia="en-GB"/>
        </w:rPr>
        <w:t>courtoise</w:t>
      </w:r>
      <w:proofErr w:type="spellEnd"/>
      <w:r w:rsidRPr="00217159">
        <w:rPr>
          <w:rFonts w:ascii="Garamond" w:eastAsia="Times New Roman" w:hAnsi="Garamond" w:cs="Arial"/>
          <w:color w:val="000000"/>
          <w:lang w:eastAsia="en-GB"/>
        </w:rPr>
        <w:t xml:space="preserve"> (courtly version), which is influenced by the courtly love ideal.</w:t>
      </w:r>
    </w:p>
    <w:p w14:paraId="68241663" w14:textId="77777777" w:rsidR="00217159" w:rsidRPr="00217159" w:rsidRDefault="00217159" w:rsidP="00217159">
      <w:pPr>
        <w:ind w:firstLine="720"/>
        <w:rPr>
          <w:rFonts w:ascii="Garamond" w:eastAsia="Times New Roman" w:hAnsi="Garamond" w:cs="Times New Roman"/>
          <w:color w:val="000000"/>
          <w:lang w:eastAsia="en-GB"/>
        </w:rPr>
      </w:pPr>
      <w:r w:rsidRPr="00217159">
        <w:rPr>
          <w:rFonts w:ascii="Garamond" w:eastAsia="Times New Roman" w:hAnsi="Garamond" w:cs="Arial"/>
          <w:color w:val="000000"/>
          <w:lang w:eastAsia="en-GB"/>
        </w:rPr>
        <w:t>The twelfth century is often credited with the birth of romance, and Tristan is at least partially responsible. Which is not to say that people didn’t fall in love before then, of course (!), but rather that for the first time, the sexual love between a man and a woman, usually forbidden, became a central concern of literature. The first consumers of this new genre in which a knight pledges fealty to a distant, unobtainable (often married) lady were royal and aristocratic women and, like romance readers today, their appetite was voracious. While the audience was female, the poets and authors were male, often clerics in the service of noblewomen. The poetry produced at the behest of female aristocratic patrons might therefore be considered the first fanfiction.</w:t>
      </w:r>
    </w:p>
    <w:p w14:paraId="678492EE" w14:textId="77777777" w:rsidR="00217159" w:rsidRPr="00217159" w:rsidRDefault="00217159" w:rsidP="00217159">
      <w:pPr>
        <w:ind w:firstLine="720"/>
        <w:rPr>
          <w:rFonts w:ascii="Garamond" w:eastAsia="Times New Roman" w:hAnsi="Garamond" w:cs="Times New Roman"/>
          <w:color w:val="000000"/>
          <w:lang w:eastAsia="en-GB"/>
        </w:rPr>
      </w:pPr>
      <w:r w:rsidRPr="00217159">
        <w:rPr>
          <w:rFonts w:ascii="Garamond" w:eastAsia="Times New Roman" w:hAnsi="Garamond" w:cs="Arial"/>
          <w:color w:val="000000"/>
          <w:lang w:eastAsia="en-GB"/>
        </w:rPr>
        <w:t xml:space="preserve">However, while the courtly lady may have appeared to have the power over her besotted knight, in reality noblewomen were rapidly losing property and inheritance rights as the aristocracy became a closed class ruled by strict patrilinear descent. Legends like that of Tristan and </w:t>
      </w:r>
      <w:proofErr w:type="spellStart"/>
      <w:r w:rsidRPr="00217159">
        <w:rPr>
          <w:rFonts w:ascii="Garamond" w:eastAsia="Times New Roman" w:hAnsi="Garamond" w:cs="Arial"/>
          <w:color w:val="000000"/>
          <w:lang w:eastAsia="en-GB"/>
        </w:rPr>
        <w:t>Isolt</w:t>
      </w:r>
      <w:proofErr w:type="spellEnd"/>
      <w:r w:rsidRPr="00217159">
        <w:rPr>
          <w:rFonts w:ascii="Garamond" w:eastAsia="Times New Roman" w:hAnsi="Garamond" w:cs="Arial"/>
          <w:color w:val="000000"/>
          <w:lang w:eastAsia="en-GB"/>
        </w:rPr>
        <w:t xml:space="preserve"> provided a means of escape for noblewomen who were undoubtedly in less than physically and emotionally satisfying marriages of their own, while also reinforcing women’s increasingly objectified status. </w:t>
      </w:r>
    </w:p>
    <w:p w14:paraId="611E1B98" w14:textId="3AD11535" w:rsidR="00217159" w:rsidRPr="00217159" w:rsidRDefault="00217159" w:rsidP="00C96ECB">
      <w:pPr>
        <w:ind w:firstLine="720"/>
        <w:rPr>
          <w:rFonts w:ascii="Garamond" w:eastAsia="Times New Roman" w:hAnsi="Garamond" w:cs="Times New Roman"/>
          <w:color w:val="000000"/>
          <w:lang w:eastAsia="en-GB"/>
        </w:rPr>
      </w:pPr>
      <w:r w:rsidRPr="00217159">
        <w:rPr>
          <w:rFonts w:ascii="Garamond" w:eastAsia="Times New Roman" w:hAnsi="Garamond" w:cs="Arial"/>
          <w:color w:val="000000"/>
          <w:lang w:eastAsia="en-GB"/>
        </w:rPr>
        <w:t xml:space="preserve">In the thirteenth century, German poet Gottfried von </w:t>
      </w:r>
      <w:proofErr w:type="spellStart"/>
      <w:r w:rsidRPr="00217159">
        <w:rPr>
          <w:rFonts w:ascii="Garamond" w:eastAsia="Times New Roman" w:hAnsi="Garamond" w:cs="Arial"/>
          <w:color w:val="000000"/>
          <w:lang w:eastAsia="en-GB"/>
        </w:rPr>
        <w:t>Strassburg</w:t>
      </w:r>
      <w:proofErr w:type="spellEnd"/>
      <w:r w:rsidRPr="00217159">
        <w:rPr>
          <w:rFonts w:ascii="Garamond" w:eastAsia="Times New Roman" w:hAnsi="Garamond" w:cs="Arial"/>
          <w:color w:val="000000"/>
          <w:lang w:eastAsia="en-GB"/>
        </w:rPr>
        <w:t xml:space="preserve"> wrote his celebrated courtly verse romance of Tristan, drawing on Thomas </w:t>
      </w:r>
      <w:proofErr w:type="spellStart"/>
      <w:r w:rsidRPr="00217159">
        <w:rPr>
          <w:rFonts w:ascii="Garamond" w:eastAsia="Times New Roman" w:hAnsi="Garamond" w:cs="Arial"/>
          <w:color w:val="000000"/>
          <w:lang w:eastAsia="en-GB"/>
        </w:rPr>
        <w:t>d’Angleterre</w:t>
      </w:r>
      <w:proofErr w:type="spellEnd"/>
      <w:r w:rsidRPr="00217159">
        <w:rPr>
          <w:rFonts w:ascii="Garamond" w:eastAsia="Times New Roman" w:hAnsi="Garamond" w:cs="Arial"/>
          <w:color w:val="000000"/>
          <w:lang w:eastAsia="en-GB"/>
        </w:rPr>
        <w:t xml:space="preserve"> as his source material, which later served as the inspiration for Richard Wagner’s operas. The Tristan legends started as distinct traditions that were grafted onto the Arthurian corpus (possibly in Wales, possibly on the Continent) and became forever intertwined with the thirteenth-century prose romances.</w:t>
      </w:r>
      <w:bookmarkStart w:id="0" w:name="_GoBack"/>
      <w:bookmarkEnd w:id="0"/>
    </w:p>
    <w:p w14:paraId="6059228B" w14:textId="2AAEC4BA" w:rsidR="00217159" w:rsidRPr="00217159" w:rsidRDefault="00217159" w:rsidP="00217159">
      <w:pPr>
        <w:ind w:firstLine="720"/>
        <w:rPr>
          <w:rFonts w:ascii="Garamond" w:eastAsia="Times New Roman" w:hAnsi="Garamond" w:cs="Times New Roman"/>
          <w:color w:val="000000"/>
          <w:lang w:eastAsia="en-GB"/>
        </w:rPr>
      </w:pPr>
      <w:r w:rsidRPr="00217159">
        <w:rPr>
          <w:rFonts w:ascii="Garamond" w:eastAsia="Times New Roman" w:hAnsi="Garamond" w:cs="Arial"/>
          <w:color w:val="000000"/>
          <w:lang w:eastAsia="en-GB"/>
        </w:rPr>
        <w:t xml:space="preserve">Concurrently with Gottfried, there was a complete Old Norse adaptation by Brother </w:t>
      </w:r>
      <w:proofErr w:type="spellStart"/>
      <w:r w:rsidRPr="00217159">
        <w:rPr>
          <w:rFonts w:ascii="Garamond" w:eastAsia="Times New Roman" w:hAnsi="Garamond" w:cs="Arial"/>
          <w:color w:val="000000"/>
          <w:lang w:eastAsia="en-GB"/>
        </w:rPr>
        <w:t>Róbert</w:t>
      </w:r>
      <w:proofErr w:type="spellEnd"/>
      <w:r w:rsidRPr="00217159">
        <w:rPr>
          <w:rFonts w:ascii="Garamond" w:eastAsia="Times New Roman" w:hAnsi="Garamond" w:cs="Arial"/>
          <w:color w:val="000000"/>
          <w:lang w:eastAsia="en-GB"/>
        </w:rPr>
        <w:t xml:space="preserve">, a Norwegian cleric, and the Tristan legends gained popularity not only throughout Scandinavia but on the Iberian Peninsula and in Italy. There were also early Czech and Belarusian versions, and it was later translated into Polish and Russian. Dante also references the ill-fated lovers in his fourteenth-century </w:t>
      </w:r>
      <w:r w:rsidRPr="00217159">
        <w:rPr>
          <w:rFonts w:ascii="Garamond" w:eastAsia="Times New Roman" w:hAnsi="Garamond" w:cs="Arial"/>
          <w:i/>
          <w:iCs/>
          <w:color w:val="000000"/>
          <w:lang w:eastAsia="en-GB"/>
        </w:rPr>
        <w:t>Inferno</w:t>
      </w:r>
      <w:r w:rsidRPr="00217159">
        <w:rPr>
          <w:rFonts w:ascii="Garamond" w:eastAsia="Times New Roman" w:hAnsi="Garamond" w:cs="Arial"/>
          <w:color w:val="000000"/>
          <w:lang w:eastAsia="en-GB"/>
        </w:rPr>
        <w:t xml:space="preserve">, and Sir Thomas Malory devoted an entire book to Tristan in his fifteenth-century </w:t>
      </w:r>
      <w:r w:rsidRPr="00217159">
        <w:rPr>
          <w:rFonts w:ascii="Garamond" w:eastAsia="Times New Roman" w:hAnsi="Garamond" w:cs="Arial"/>
          <w:i/>
          <w:iCs/>
          <w:color w:val="000000"/>
          <w:lang w:eastAsia="en-GB"/>
        </w:rPr>
        <w:t xml:space="preserve">Le </w:t>
      </w:r>
      <w:proofErr w:type="spellStart"/>
      <w:r w:rsidRPr="00217159">
        <w:rPr>
          <w:rFonts w:ascii="Garamond" w:eastAsia="Times New Roman" w:hAnsi="Garamond" w:cs="Arial"/>
          <w:i/>
          <w:iCs/>
          <w:color w:val="000000"/>
          <w:lang w:eastAsia="en-GB"/>
        </w:rPr>
        <w:t>Morte</w:t>
      </w:r>
      <w:proofErr w:type="spellEnd"/>
      <w:r w:rsidRPr="00217159">
        <w:rPr>
          <w:rFonts w:ascii="Garamond" w:eastAsia="Times New Roman" w:hAnsi="Garamond" w:cs="Arial"/>
          <w:i/>
          <w:iCs/>
          <w:color w:val="000000"/>
          <w:lang w:eastAsia="en-GB"/>
        </w:rPr>
        <w:t xml:space="preserve"> </w:t>
      </w:r>
      <w:proofErr w:type="spellStart"/>
      <w:r w:rsidRPr="00217159">
        <w:rPr>
          <w:rFonts w:ascii="Garamond" w:eastAsia="Times New Roman" w:hAnsi="Garamond" w:cs="Arial"/>
          <w:i/>
          <w:iCs/>
          <w:color w:val="000000"/>
          <w:lang w:eastAsia="en-GB"/>
        </w:rPr>
        <w:t>d’Arthur</w:t>
      </w:r>
      <w:proofErr w:type="spellEnd"/>
      <w:r w:rsidRPr="00217159">
        <w:rPr>
          <w:rFonts w:ascii="Garamond" w:eastAsia="Times New Roman" w:hAnsi="Garamond" w:cs="Arial"/>
          <w:color w:val="000000"/>
          <w:lang w:eastAsia="en-GB"/>
        </w:rPr>
        <w:t>, one of the most famous works in the English language.</w:t>
      </w:r>
    </w:p>
    <w:p w14:paraId="568F0EDA" w14:textId="711EF1FD" w:rsidR="00217159" w:rsidRPr="00217159" w:rsidRDefault="00217159" w:rsidP="00217159">
      <w:pPr>
        <w:ind w:firstLine="720"/>
        <w:rPr>
          <w:rFonts w:ascii="Garamond" w:eastAsia="Times New Roman" w:hAnsi="Garamond" w:cs="Times New Roman"/>
          <w:color w:val="000000"/>
          <w:lang w:eastAsia="en-GB"/>
        </w:rPr>
      </w:pPr>
      <w:r w:rsidRPr="00217159">
        <w:rPr>
          <w:rFonts w:ascii="Garamond" w:eastAsia="Times New Roman" w:hAnsi="Garamond" w:cs="Arial"/>
          <w:color w:val="000000"/>
          <w:lang w:eastAsia="en-GB"/>
        </w:rPr>
        <w:t xml:space="preserve">The popularity of Tristan and </w:t>
      </w:r>
      <w:proofErr w:type="spellStart"/>
      <w:r w:rsidRPr="00217159">
        <w:rPr>
          <w:rFonts w:ascii="Garamond" w:eastAsia="Times New Roman" w:hAnsi="Garamond" w:cs="Arial"/>
          <w:color w:val="000000"/>
          <w:lang w:eastAsia="en-GB"/>
        </w:rPr>
        <w:t>Isolt</w:t>
      </w:r>
      <w:proofErr w:type="spellEnd"/>
      <w:r w:rsidRPr="00217159">
        <w:rPr>
          <w:rFonts w:ascii="Garamond" w:eastAsia="Times New Roman" w:hAnsi="Garamond" w:cs="Arial"/>
          <w:color w:val="000000"/>
          <w:lang w:eastAsia="en-GB"/>
        </w:rPr>
        <w:t xml:space="preserve"> fell off abruptly during the Renaissance but was revived by the Romantic poets of the late eighteenth and early nineteenth centuries, who sought an antidote to the </w:t>
      </w:r>
      <w:r w:rsidRPr="00217159">
        <w:rPr>
          <w:rFonts w:ascii="Garamond" w:eastAsia="Times New Roman" w:hAnsi="Garamond" w:cs="Arial"/>
          <w:color w:val="000000"/>
          <w:lang w:eastAsia="en-GB"/>
        </w:rPr>
        <w:lastRenderedPageBreak/>
        <w:t>changes enacted by the Industrial Revolution––although they viewed their medieval past through very rose-tinted glasses. </w:t>
      </w:r>
      <w:r>
        <w:rPr>
          <w:rFonts w:ascii="Garamond" w:eastAsia="Times New Roman" w:hAnsi="Garamond" w:cs="Arial"/>
          <w:color w:val="000000"/>
          <w:lang w:eastAsia="en-GB"/>
        </w:rPr>
        <w:t xml:space="preserve">The Arthurian Revival in Britain during the Victorian era is epitomised by Tennyson’s </w:t>
      </w:r>
      <w:r w:rsidRPr="00217159">
        <w:rPr>
          <w:rFonts w:ascii="Garamond" w:eastAsia="Times New Roman" w:hAnsi="Garamond" w:cs="Arial"/>
          <w:i/>
          <w:iCs/>
          <w:color w:val="000000"/>
          <w:lang w:eastAsia="en-GB"/>
        </w:rPr>
        <w:t>Idylls of the King</w:t>
      </w:r>
      <w:r>
        <w:rPr>
          <w:rFonts w:ascii="Garamond" w:eastAsia="Times New Roman" w:hAnsi="Garamond" w:cs="Arial"/>
          <w:color w:val="000000"/>
          <w:lang w:eastAsia="en-GB"/>
        </w:rPr>
        <w:t>, which</w:t>
      </w:r>
      <w:r w:rsidR="00B96C68">
        <w:rPr>
          <w:rFonts w:ascii="Garamond" w:eastAsia="Times New Roman" w:hAnsi="Garamond" w:cs="Arial"/>
          <w:color w:val="000000"/>
          <w:lang w:eastAsia="en-GB"/>
        </w:rPr>
        <w:t xml:space="preserve"> significantly</w:t>
      </w:r>
      <w:r>
        <w:rPr>
          <w:rFonts w:ascii="Garamond" w:eastAsia="Times New Roman" w:hAnsi="Garamond" w:cs="Arial"/>
          <w:color w:val="000000"/>
          <w:lang w:eastAsia="en-GB"/>
        </w:rPr>
        <w:t xml:space="preserve"> revisits the Tristan legends.</w:t>
      </w:r>
    </w:p>
    <w:p w14:paraId="4939B1AA" w14:textId="77777777" w:rsidR="00217159" w:rsidRPr="00217159" w:rsidRDefault="00217159" w:rsidP="00217159">
      <w:pPr>
        <w:rPr>
          <w:rFonts w:ascii="Garamond" w:eastAsia="Times New Roman" w:hAnsi="Garamond" w:cs="Times New Roman"/>
          <w:color w:val="000000"/>
          <w:lang w:eastAsia="en-GB"/>
        </w:rPr>
      </w:pPr>
    </w:p>
    <w:p w14:paraId="4B4CD6EC" w14:textId="7ABBB36E"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000000"/>
          <w:u w:val="single"/>
          <w:lang w:eastAsia="en-GB"/>
        </w:rPr>
        <w:t xml:space="preserve">Further </w:t>
      </w:r>
      <w:r>
        <w:rPr>
          <w:rFonts w:ascii="Garamond" w:eastAsia="Times New Roman" w:hAnsi="Garamond" w:cs="Arial"/>
          <w:color w:val="000000"/>
          <w:u w:val="single"/>
          <w:lang w:eastAsia="en-GB"/>
        </w:rPr>
        <w:t>R</w:t>
      </w:r>
      <w:r w:rsidRPr="00217159">
        <w:rPr>
          <w:rFonts w:ascii="Garamond" w:eastAsia="Times New Roman" w:hAnsi="Garamond" w:cs="Arial"/>
          <w:color w:val="000000"/>
          <w:u w:val="single"/>
          <w:lang w:eastAsia="en-GB"/>
        </w:rPr>
        <w:t>eading</w:t>
      </w:r>
    </w:p>
    <w:p w14:paraId="5DDDE803"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b/>
          <w:bCs/>
          <w:i/>
          <w:iCs/>
          <w:color w:val="222222"/>
          <w:shd w:val="clear" w:color="auto" w:fill="FFFFFF"/>
          <w:lang w:eastAsia="en-GB"/>
        </w:rPr>
        <w:t>Primary Sources</w:t>
      </w:r>
    </w:p>
    <w:p w14:paraId="251A917C" w14:textId="77777777" w:rsidR="00217159" w:rsidRPr="00217159" w:rsidRDefault="00217159" w:rsidP="00217159">
      <w:pPr>
        <w:rPr>
          <w:rFonts w:ascii="Garamond" w:eastAsia="Times New Roman" w:hAnsi="Garamond" w:cs="Times New Roman"/>
          <w:color w:val="000000"/>
          <w:lang w:eastAsia="en-GB"/>
        </w:rPr>
      </w:pPr>
      <w:proofErr w:type="spellStart"/>
      <w:r w:rsidRPr="00217159">
        <w:rPr>
          <w:rFonts w:ascii="Garamond" w:eastAsia="Times New Roman" w:hAnsi="Garamond" w:cs="Arial"/>
          <w:color w:val="222222"/>
          <w:shd w:val="clear" w:color="auto" w:fill="FFFFFF"/>
          <w:lang w:eastAsia="en-GB"/>
        </w:rPr>
        <w:t>Béroul</w:t>
      </w:r>
      <w:proofErr w:type="spellEnd"/>
      <w:r w:rsidRPr="00217159">
        <w:rPr>
          <w:rFonts w:ascii="Garamond" w:eastAsia="Times New Roman" w:hAnsi="Garamond" w:cs="Arial"/>
          <w:color w:val="222222"/>
          <w:shd w:val="clear" w:color="auto" w:fill="FFFFFF"/>
          <w:lang w:eastAsia="en-GB"/>
        </w:rPr>
        <w:t xml:space="preserve">, </w:t>
      </w:r>
      <w:r w:rsidRPr="00217159">
        <w:rPr>
          <w:rFonts w:ascii="Garamond" w:eastAsia="Times New Roman" w:hAnsi="Garamond" w:cs="Arial"/>
          <w:i/>
          <w:iCs/>
          <w:color w:val="222222"/>
          <w:shd w:val="clear" w:color="auto" w:fill="FFFFFF"/>
          <w:lang w:eastAsia="en-GB"/>
        </w:rPr>
        <w:t>The Romance of Tristan: The Tale of Tristan’s Madness.</w:t>
      </w:r>
      <w:r w:rsidRPr="00217159">
        <w:rPr>
          <w:rFonts w:ascii="Garamond" w:eastAsia="Times New Roman" w:hAnsi="Garamond" w:cs="Arial"/>
          <w:color w:val="222222"/>
          <w:shd w:val="clear" w:color="auto" w:fill="FFFFFF"/>
          <w:lang w:eastAsia="en-GB"/>
        </w:rPr>
        <w:t xml:space="preserve"> trans. A.S. Fedrick. </w:t>
      </w:r>
    </w:p>
    <w:p w14:paraId="074C0616"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222222"/>
          <w:shd w:val="clear" w:color="auto" w:fill="FFFFFF"/>
          <w:lang w:eastAsia="en-GB"/>
        </w:rPr>
        <w:t>     New York: Penguin, 1978.</w:t>
      </w:r>
    </w:p>
    <w:p w14:paraId="0A922AC6"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222222"/>
          <w:shd w:val="clear" w:color="auto" w:fill="FFFFFF"/>
          <w:lang w:eastAsia="en-GB"/>
        </w:rPr>
        <w:t xml:space="preserve">Malory, Sir Thomas, </w:t>
      </w:r>
      <w:r w:rsidRPr="00217159">
        <w:rPr>
          <w:rFonts w:ascii="Garamond" w:eastAsia="Times New Roman" w:hAnsi="Garamond" w:cs="Arial"/>
          <w:i/>
          <w:iCs/>
          <w:color w:val="222222"/>
          <w:shd w:val="clear" w:color="auto" w:fill="FFFFFF"/>
          <w:lang w:eastAsia="en-GB"/>
        </w:rPr>
        <w:t>Malory: Complete Works.</w:t>
      </w:r>
      <w:r w:rsidRPr="00217159">
        <w:rPr>
          <w:rFonts w:ascii="Garamond" w:eastAsia="Times New Roman" w:hAnsi="Garamond" w:cs="Arial"/>
          <w:color w:val="222222"/>
          <w:shd w:val="clear" w:color="auto" w:fill="FFFFFF"/>
          <w:lang w:eastAsia="en-GB"/>
        </w:rPr>
        <w:t xml:space="preserve"> ed. E. </w:t>
      </w:r>
      <w:proofErr w:type="spellStart"/>
      <w:r w:rsidRPr="00217159">
        <w:rPr>
          <w:rFonts w:ascii="Garamond" w:eastAsia="Times New Roman" w:hAnsi="Garamond" w:cs="Arial"/>
          <w:color w:val="222222"/>
          <w:shd w:val="clear" w:color="auto" w:fill="FFFFFF"/>
          <w:lang w:eastAsia="en-GB"/>
        </w:rPr>
        <w:t>Vinaver</w:t>
      </w:r>
      <w:proofErr w:type="spellEnd"/>
      <w:r w:rsidRPr="00217159">
        <w:rPr>
          <w:rFonts w:ascii="Garamond" w:eastAsia="Times New Roman" w:hAnsi="Garamond" w:cs="Arial"/>
          <w:color w:val="222222"/>
          <w:shd w:val="clear" w:color="auto" w:fill="FFFFFF"/>
          <w:lang w:eastAsia="en-GB"/>
        </w:rPr>
        <w:t>. Oxford: Oxford University </w:t>
      </w:r>
    </w:p>
    <w:p w14:paraId="247FAAEC"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222222"/>
          <w:shd w:val="clear" w:color="auto" w:fill="FFFFFF"/>
          <w:lang w:eastAsia="en-GB"/>
        </w:rPr>
        <w:t>     Press, 1977.</w:t>
      </w:r>
    </w:p>
    <w:p w14:paraId="50CCF407" w14:textId="77777777" w:rsidR="00217159" w:rsidRPr="00217159" w:rsidRDefault="00217159" w:rsidP="00217159">
      <w:pPr>
        <w:rPr>
          <w:rFonts w:ascii="Garamond" w:eastAsia="Times New Roman" w:hAnsi="Garamond" w:cs="Times New Roman"/>
          <w:color w:val="000000"/>
          <w:lang w:eastAsia="en-GB"/>
        </w:rPr>
      </w:pPr>
      <w:proofErr w:type="spellStart"/>
      <w:r w:rsidRPr="00217159">
        <w:rPr>
          <w:rFonts w:ascii="Garamond" w:eastAsia="Times New Roman" w:hAnsi="Garamond" w:cs="Arial"/>
          <w:color w:val="000000"/>
          <w:lang w:eastAsia="en-GB"/>
        </w:rPr>
        <w:t>Strassburg</w:t>
      </w:r>
      <w:proofErr w:type="spellEnd"/>
      <w:r w:rsidRPr="00217159">
        <w:rPr>
          <w:rFonts w:ascii="Garamond" w:eastAsia="Times New Roman" w:hAnsi="Garamond" w:cs="Arial"/>
          <w:color w:val="000000"/>
          <w:lang w:eastAsia="en-GB"/>
        </w:rPr>
        <w:t xml:space="preserve">, Gottfried von, </w:t>
      </w:r>
      <w:r w:rsidRPr="00217159">
        <w:rPr>
          <w:rFonts w:ascii="Garamond" w:eastAsia="Times New Roman" w:hAnsi="Garamond" w:cs="Arial"/>
          <w:i/>
          <w:iCs/>
          <w:color w:val="000000"/>
          <w:lang w:eastAsia="en-GB"/>
        </w:rPr>
        <w:t>Tristan with the ‘Tristan’ of Thomas</w:t>
      </w:r>
      <w:r w:rsidRPr="00217159">
        <w:rPr>
          <w:rFonts w:ascii="Garamond" w:eastAsia="Times New Roman" w:hAnsi="Garamond" w:cs="Arial"/>
          <w:color w:val="000000"/>
          <w:lang w:eastAsia="en-GB"/>
        </w:rPr>
        <w:t xml:space="preserve">. trans. A. </w:t>
      </w:r>
      <w:proofErr w:type="spellStart"/>
      <w:r w:rsidRPr="00217159">
        <w:rPr>
          <w:rFonts w:ascii="Garamond" w:eastAsia="Times New Roman" w:hAnsi="Garamond" w:cs="Arial"/>
          <w:color w:val="000000"/>
          <w:lang w:eastAsia="en-GB"/>
        </w:rPr>
        <w:t>Hatto</w:t>
      </w:r>
      <w:proofErr w:type="spellEnd"/>
      <w:r w:rsidRPr="00217159">
        <w:rPr>
          <w:rFonts w:ascii="Garamond" w:eastAsia="Times New Roman" w:hAnsi="Garamond" w:cs="Arial"/>
          <w:color w:val="000000"/>
          <w:lang w:eastAsia="en-GB"/>
        </w:rPr>
        <w:t>. London: </w:t>
      </w:r>
    </w:p>
    <w:p w14:paraId="61BA97A4"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000000"/>
          <w:lang w:eastAsia="en-GB"/>
        </w:rPr>
        <w:t xml:space="preserve">     Penguin, 1960. [contains the surviving fragments of Thomas </w:t>
      </w:r>
      <w:proofErr w:type="spellStart"/>
      <w:r w:rsidRPr="00217159">
        <w:rPr>
          <w:rFonts w:ascii="Garamond" w:eastAsia="Times New Roman" w:hAnsi="Garamond" w:cs="Arial"/>
          <w:color w:val="000000"/>
          <w:lang w:eastAsia="en-GB"/>
        </w:rPr>
        <w:t>d’Angleterre</w:t>
      </w:r>
      <w:proofErr w:type="spellEnd"/>
      <w:r w:rsidRPr="00217159">
        <w:rPr>
          <w:rFonts w:ascii="Garamond" w:eastAsia="Times New Roman" w:hAnsi="Garamond" w:cs="Arial"/>
          <w:color w:val="000000"/>
          <w:lang w:eastAsia="en-GB"/>
        </w:rPr>
        <w:t>] </w:t>
      </w:r>
    </w:p>
    <w:p w14:paraId="4E586C62"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000000"/>
          <w:lang w:eastAsia="en-GB"/>
        </w:rPr>
        <w:t xml:space="preserve">Tennyson, A.L., </w:t>
      </w:r>
      <w:r w:rsidRPr="00217159">
        <w:rPr>
          <w:rFonts w:ascii="Garamond" w:eastAsia="Times New Roman" w:hAnsi="Garamond" w:cs="Arial"/>
          <w:i/>
          <w:iCs/>
          <w:color w:val="000000"/>
          <w:lang w:eastAsia="en-GB"/>
        </w:rPr>
        <w:t>Idylls of the King</w:t>
      </w:r>
      <w:r w:rsidRPr="00217159">
        <w:rPr>
          <w:rFonts w:ascii="Garamond" w:eastAsia="Times New Roman" w:hAnsi="Garamond" w:cs="Arial"/>
          <w:color w:val="000000"/>
          <w:lang w:eastAsia="en-GB"/>
        </w:rPr>
        <w:t>. 1859,1st Edition. London: Penguin Books, 1983.</w:t>
      </w:r>
    </w:p>
    <w:p w14:paraId="3142C478"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000000"/>
          <w:lang w:eastAsia="en-GB"/>
        </w:rPr>
        <w:t xml:space="preserve">Wilhelm, J.J., ed., </w:t>
      </w:r>
      <w:r w:rsidRPr="00217159">
        <w:rPr>
          <w:rFonts w:ascii="Garamond" w:eastAsia="Times New Roman" w:hAnsi="Garamond" w:cs="Arial"/>
          <w:i/>
          <w:iCs/>
          <w:color w:val="000000"/>
          <w:lang w:eastAsia="en-GB"/>
        </w:rPr>
        <w:t>The Romance of Arthur. An Anthology of Medieval Texts in </w:t>
      </w:r>
    </w:p>
    <w:p w14:paraId="6977F367"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i/>
          <w:iCs/>
          <w:color w:val="000000"/>
          <w:lang w:eastAsia="en-GB"/>
        </w:rPr>
        <w:t>     Translation</w:t>
      </w:r>
      <w:r w:rsidRPr="00217159">
        <w:rPr>
          <w:rFonts w:ascii="Garamond" w:eastAsia="Times New Roman" w:hAnsi="Garamond" w:cs="Arial"/>
          <w:color w:val="000000"/>
          <w:lang w:eastAsia="en-GB"/>
        </w:rPr>
        <w:t>. New York and London: Garland Publishing, Inc., 1994 </w:t>
      </w:r>
    </w:p>
    <w:p w14:paraId="39C19F05" w14:textId="2D1942D4"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000000"/>
          <w:lang w:eastAsia="en-GB"/>
        </w:rPr>
        <w:t xml:space="preserve">     [translations and introductions to Thomas, </w:t>
      </w:r>
      <w:proofErr w:type="spellStart"/>
      <w:r w:rsidRPr="00217159">
        <w:rPr>
          <w:rFonts w:ascii="Garamond" w:eastAsia="Times New Roman" w:hAnsi="Garamond" w:cs="Arial"/>
          <w:color w:val="222222"/>
          <w:shd w:val="clear" w:color="auto" w:fill="FFFFFF"/>
          <w:lang w:eastAsia="en-GB"/>
        </w:rPr>
        <w:t>Béroul</w:t>
      </w:r>
      <w:proofErr w:type="spellEnd"/>
      <w:r w:rsidRPr="00217159">
        <w:rPr>
          <w:rFonts w:ascii="Garamond" w:eastAsia="Times New Roman" w:hAnsi="Garamond" w:cs="Arial"/>
          <w:color w:val="222222"/>
          <w:shd w:val="clear" w:color="auto" w:fill="FFFFFF"/>
          <w:lang w:eastAsia="en-GB"/>
        </w:rPr>
        <w:t xml:space="preserve">, Marie de France, </w:t>
      </w:r>
      <w:r w:rsidR="007E41E0">
        <w:rPr>
          <w:rFonts w:ascii="Garamond" w:eastAsia="Times New Roman" w:hAnsi="Garamond" w:cs="Arial"/>
          <w:color w:val="222222"/>
          <w:shd w:val="clear" w:color="auto" w:fill="FFFFFF"/>
          <w:lang w:eastAsia="en-GB"/>
        </w:rPr>
        <w:t xml:space="preserve">Tristan </w:t>
      </w:r>
      <w:proofErr w:type="spellStart"/>
      <w:r w:rsidRPr="00217159">
        <w:rPr>
          <w:rFonts w:ascii="Garamond" w:eastAsia="Times New Roman" w:hAnsi="Garamond" w:cs="Arial"/>
          <w:i/>
          <w:iCs/>
          <w:color w:val="222222"/>
          <w:shd w:val="clear" w:color="auto" w:fill="FFFFFF"/>
          <w:lang w:eastAsia="en-GB"/>
        </w:rPr>
        <w:t>cantare</w:t>
      </w:r>
      <w:proofErr w:type="spellEnd"/>
      <w:r w:rsidRPr="00217159">
        <w:rPr>
          <w:rFonts w:ascii="Garamond" w:eastAsia="Times New Roman" w:hAnsi="Garamond" w:cs="Arial"/>
          <w:color w:val="222222"/>
          <w:shd w:val="clear" w:color="auto" w:fill="FFFFFF"/>
          <w:lang w:eastAsia="en-GB"/>
        </w:rPr>
        <w:t xml:space="preserve"> (Italian   </w:t>
      </w:r>
    </w:p>
    <w:p w14:paraId="53FE4C2C" w14:textId="66B0CA91"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222222"/>
          <w:shd w:val="clear" w:color="auto" w:fill="FFFFFF"/>
          <w:lang w:eastAsia="en-GB"/>
        </w:rPr>
        <w:t>     folk ballad</w:t>
      </w:r>
      <w:r w:rsidR="007E41E0">
        <w:rPr>
          <w:rFonts w:ascii="Garamond" w:eastAsia="Times New Roman" w:hAnsi="Garamond" w:cs="Arial"/>
          <w:color w:val="222222"/>
          <w:shd w:val="clear" w:color="auto" w:fill="FFFFFF"/>
          <w:lang w:eastAsia="en-GB"/>
        </w:rPr>
        <w:t>s</w:t>
      </w:r>
      <w:r w:rsidRPr="00217159">
        <w:rPr>
          <w:rFonts w:ascii="Garamond" w:eastAsia="Times New Roman" w:hAnsi="Garamond" w:cs="Arial"/>
          <w:color w:val="222222"/>
          <w:shd w:val="clear" w:color="auto" w:fill="FFFFFF"/>
          <w:lang w:eastAsia="en-GB"/>
        </w:rPr>
        <w:t>), and Old Norse saga extract]</w:t>
      </w:r>
    </w:p>
    <w:p w14:paraId="5DBD0727" w14:textId="77777777" w:rsidR="00217159" w:rsidRPr="00217159" w:rsidRDefault="00217159" w:rsidP="00217159">
      <w:pPr>
        <w:rPr>
          <w:rFonts w:ascii="Garamond" w:eastAsia="Times New Roman" w:hAnsi="Garamond" w:cs="Times New Roman"/>
          <w:color w:val="000000"/>
          <w:lang w:eastAsia="en-GB"/>
        </w:rPr>
      </w:pPr>
    </w:p>
    <w:p w14:paraId="37C854D6"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b/>
          <w:bCs/>
          <w:i/>
          <w:iCs/>
          <w:color w:val="222222"/>
          <w:shd w:val="clear" w:color="auto" w:fill="FFFFFF"/>
          <w:lang w:eastAsia="en-GB"/>
        </w:rPr>
        <w:t>Secondary Sources</w:t>
      </w:r>
    </w:p>
    <w:p w14:paraId="1B6B5E46"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222222"/>
          <w:shd w:val="clear" w:color="auto" w:fill="FFFFFF"/>
          <w:lang w:eastAsia="en-GB"/>
        </w:rPr>
        <w:t xml:space="preserve">Burgess, G., and K. Pratt, eds., </w:t>
      </w:r>
      <w:r w:rsidRPr="00217159">
        <w:rPr>
          <w:rFonts w:ascii="Garamond" w:eastAsia="Times New Roman" w:hAnsi="Garamond" w:cs="Arial"/>
          <w:i/>
          <w:iCs/>
          <w:color w:val="222222"/>
          <w:shd w:val="clear" w:color="auto" w:fill="FFFFFF"/>
          <w:lang w:eastAsia="en-GB"/>
        </w:rPr>
        <w:t>The Arthur of the French: The Arthurian Legend in </w:t>
      </w:r>
    </w:p>
    <w:p w14:paraId="010C76AE"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i/>
          <w:iCs/>
          <w:color w:val="222222"/>
          <w:shd w:val="clear" w:color="auto" w:fill="FFFFFF"/>
          <w:lang w:eastAsia="en-GB"/>
        </w:rPr>
        <w:t>     Medieval French and Occitan Literature</w:t>
      </w:r>
      <w:r w:rsidRPr="00217159">
        <w:rPr>
          <w:rFonts w:ascii="Garamond" w:eastAsia="Times New Roman" w:hAnsi="Garamond" w:cs="Arial"/>
          <w:color w:val="222222"/>
          <w:shd w:val="clear" w:color="auto" w:fill="FFFFFF"/>
          <w:lang w:eastAsia="en-GB"/>
        </w:rPr>
        <w:t>. Cardiff: University of Wales Press, 2006.</w:t>
      </w:r>
    </w:p>
    <w:p w14:paraId="56319D1E"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222222"/>
          <w:shd w:val="clear" w:color="auto" w:fill="FFFFFF"/>
          <w:lang w:eastAsia="en-GB"/>
        </w:rPr>
        <w:t xml:space="preserve">Burns, E.J., </w:t>
      </w:r>
      <w:proofErr w:type="spellStart"/>
      <w:r w:rsidRPr="00217159">
        <w:rPr>
          <w:rFonts w:ascii="Garamond" w:eastAsia="Times New Roman" w:hAnsi="Garamond" w:cs="Arial"/>
          <w:i/>
          <w:iCs/>
          <w:color w:val="222222"/>
          <w:shd w:val="clear" w:color="auto" w:fill="FFFFFF"/>
          <w:lang w:eastAsia="en-GB"/>
        </w:rPr>
        <w:t>Bodytalk</w:t>
      </w:r>
      <w:proofErr w:type="spellEnd"/>
      <w:r w:rsidRPr="00217159">
        <w:rPr>
          <w:rFonts w:ascii="Garamond" w:eastAsia="Times New Roman" w:hAnsi="Garamond" w:cs="Arial"/>
          <w:i/>
          <w:iCs/>
          <w:color w:val="222222"/>
          <w:shd w:val="clear" w:color="auto" w:fill="FFFFFF"/>
          <w:lang w:eastAsia="en-GB"/>
        </w:rPr>
        <w:t>: When Women Speak in Old French Literature</w:t>
      </w:r>
      <w:r w:rsidRPr="00217159">
        <w:rPr>
          <w:rFonts w:ascii="Garamond" w:eastAsia="Times New Roman" w:hAnsi="Garamond" w:cs="Arial"/>
          <w:color w:val="222222"/>
          <w:shd w:val="clear" w:color="auto" w:fill="FFFFFF"/>
          <w:lang w:eastAsia="en-GB"/>
        </w:rPr>
        <w:t>. Philadelphia: </w:t>
      </w:r>
    </w:p>
    <w:p w14:paraId="486572AC"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222222"/>
          <w:shd w:val="clear" w:color="auto" w:fill="FFFFFF"/>
          <w:lang w:eastAsia="en-GB"/>
        </w:rPr>
        <w:t>     University of Pennsylvania Press, 1993.</w:t>
      </w:r>
    </w:p>
    <w:p w14:paraId="76ED0F91"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222222"/>
          <w:shd w:val="clear" w:color="auto" w:fill="FFFFFF"/>
          <w:lang w:eastAsia="en-GB"/>
        </w:rPr>
        <w:t xml:space="preserve">Entwistle, W.J., </w:t>
      </w:r>
      <w:r w:rsidRPr="00217159">
        <w:rPr>
          <w:rFonts w:ascii="Garamond" w:eastAsia="Times New Roman" w:hAnsi="Garamond" w:cs="Arial"/>
          <w:i/>
          <w:iCs/>
          <w:color w:val="222222"/>
          <w:shd w:val="clear" w:color="auto" w:fill="FFFFFF"/>
          <w:lang w:eastAsia="en-GB"/>
        </w:rPr>
        <w:t>The Arthurian Legend in the Literatures of the Spanish Peninsula</w:t>
      </w:r>
      <w:r w:rsidRPr="00217159">
        <w:rPr>
          <w:rFonts w:ascii="Garamond" w:eastAsia="Times New Roman" w:hAnsi="Garamond" w:cs="Arial"/>
          <w:color w:val="222222"/>
          <w:shd w:val="clear" w:color="auto" w:fill="FFFFFF"/>
          <w:lang w:eastAsia="en-GB"/>
        </w:rPr>
        <w:t>. 1925. </w:t>
      </w:r>
    </w:p>
    <w:p w14:paraId="7F7B1AC5"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222222"/>
          <w:shd w:val="clear" w:color="auto" w:fill="FFFFFF"/>
          <w:lang w:eastAsia="en-GB"/>
        </w:rPr>
        <w:t>     New York: Phaeton Press, 1975.</w:t>
      </w:r>
    </w:p>
    <w:p w14:paraId="30BEE364"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222222"/>
          <w:shd w:val="clear" w:color="auto" w:fill="FFFFFF"/>
          <w:lang w:eastAsia="en-GB"/>
        </w:rPr>
        <w:t xml:space="preserve">Finlayson, J.C., ‘Medieval Sources for </w:t>
      </w:r>
      <w:proofErr w:type="spellStart"/>
      <w:r w:rsidRPr="00217159">
        <w:rPr>
          <w:rFonts w:ascii="Garamond" w:eastAsia="Times New Roman" w:hAnsi="Garamond" w:cs="Arial"/>
          <w:color w:val="222222"/>
          <w:shd w:val="clear" w:color="auto" w:fill="FFFFFF"/>
          <w:lang w:eastAsia="en-GB"/>
        </w:rPr>
        <w:t>Keatsian</w:t>
      </w:r>
      <w:proofErr w:type="spellEnd"/>
      <w:r w:rsidRPr="00217159">
        <w:rPr>
          <w:rFonts w:ascii="Garamond" w:eastAsia="Times New Roman" w:hAnsi="Garamond" w:cs="Arial"/>
          <w:color w:val="222222"/>
          <w:shd w:val="clear" w:color="auto" w:fill="FFFFFF"/>
          <w:lang w:eastAsia="en-GB"/>
        </w:rPr>
        <w:t xml:space="preserve"> Creation in La Belle Dame sans Merci.’</w:t>
      </w:r>
    </w:p>
    <w:p w14:paraId="2626357E"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i/>
          <w:iCs/>
          <w:color w:val="222222"/>
          <w:shd w:val="clear" w:color="auto" w:fill="FFFFFF"/>
          <w:lang w:eastAsia="en-GB"/>
        </w:rPr>
        <w:t>     Philological Quarterly</w:t>
      </w:r>
      <w:r w:rsidRPr="00217159">
        <w:rPr>
          <w:rFonts w:ascii="Garamond" w:eastAsia="Times New Roman" w:hAnsi="Garamond" w:cs="Arial"/>
          <w:color w:val="222222"/>
          <w:shd w:val="clear" w:color="auto" w:fill="FFFFFF"/>
          <w:lang w:eastAsia="en-GB"/>
        </w:rPr>
        <w:t xml:space="preserve"> 79.2 2000: 225-47.</w:t>
      </w:r>
    </w:p>
    <w:p w14:paraId="22DEE529"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222222"/>
          <w:shd w:val="clear" w:color="auto" w:fill="FFFFFF"/>
          <w:lang w:eastAsia="en-GB"/>
        </w:rPr>
        <w:t>Fries, M., ‘Female Heroes, Heroines, and Counter-Heroes: Images of Women in </w:t>
      </w:r>
    </w:p>
    <w:p w14:paraId="5C0A2D2F"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222222"/>
          <w:shd w:val="clear" w:color="auto" w:fill="FFFFFF"/>
          <w:lang w:eastAsia="en-GB"/>
        </w:rPr>
        <w:t xml:space="preserve">     Arthurian Tradition.’ ed. T.S. Fenster, </w:t>
      </w:r>
      <w:r w:rsidRPr="00217159">
        <w:rPr>
          <w:rFonts w:ascii="Garamond" w:eastAsia="Times New Roman" w:hAnsi="Garamond" w:cs="Arial"/>
          <w:i/>
          <w:iCs/>
          <w:color w:val="222222"/>
          <w:shd w:val="clear" w:color="auto" w:fill="FFFFFF"/>
          <w:lang w:eastAsia="en-GB"/>
        </w:rPr>
        <w:t>Arthurian Women</w:t>
      </w:r>
      <w:r w:rsidRPr="00217159">
        <w:rPr>
          <w:rFonts w:ascii="Garamond" w:eastAsia="Times New Roman" w:hAnsi="Garamond" w:cs="Arial"/>
          <w:color w:val="222222"/>
          <w:shd w:val="clear" w:color="auto" w:fill="FFFFFF"/>
          <w:lang w:eastAsia="en-GB"/>
        </w:rPr>
        <w:t>. New York and London: </w:t>
      </w:r>
    </w:p>
    <w:p w14:paraId="0D74555F"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222222"/>
          <w:shd w:val="clear" w:color="auto" w:fill="FFFFFF"/>
          <w:lang w:eastAsia="en-GB"/>
        </w:rPr>
        <w:t>     Routledge, 1996: 59-73.</w:t>
      </w:r>
    </w:p>
    <w:p w14:paraId="42FBC333"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222222"/>
          <w:shd w:val="clear" w:color="auto" w:fill="FFFFFF"/>
          <w:lang w:eastAsia="en-GB"/>
        </w:rPr>
        <w:t xml:space="preserve">_____, ‘What Tennyson Really Did to Malory’s Women.’ </w:t>
      </w:r>
      <w:r w:rsidRPr="00217159">
        <w:rPr>
          <w:rFonts w:ascii="Garamond" w:eastAsia="Times New Roman" w:hAnsi="Garamond" w:cs="Arial"/>
          <w:i/>
          <w:iCs/>
          <w:color w:val="222222"/>
          <w:shd w:val="clear" w:color="auto" w:fill="FFFFFF"/>
          <w:lang w:eastAsia="en-GB"/>
        </w:rPr>
        <w:t xml:space="preserve">Quondam et </w:t>
      </w:r>
      <w:proofErr w:type="spellStart"/>
      <w:r w:rsidRPr="00217159">
        <w:rPr>
          <w:rFonts w:ascii="Garamond" w:eastAsia="Times New Roman" w:hAnsi="Garamond" w:cs="Arial"/>
          <w:i/>
          <w:iCs/>
          <w:color w:val="222222"/>
          <w:shd w:val="clear" w:color="auto" w:fill="FFFFFF"/>
          <w:lang w:eastAsia="en-GB"/>
        </w:rPr>
        <w:t>Futurus</w:t>
      </w:r>
      <w:proofErr w:type="spellEnd"/>
      <w:r w:rsidRPr="00217159">
        <w:rPr>
          <w:rFonts w:ascii="Garamond" w:eastAsia="Times New Roman" w:hAnsi="Garamond" w:cs="Arial"/>
          <w:i/>
          <w:iCs/>
          <w:color w:val="222222"/>
          <w:shd w:val="clear" w:color="auto" w:fill="FFFFFF"/>
          <w:lang w:eastAsia="en-GB"/>
        </w:rPr>
        <w:t>: A </w:t>
      </w:r>
    </w:p>
    <w:p w14:paraId="4F7C6361"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i/>
          <w:iCs/>
          <w:color w:val="222222"/>
          <w:shd w:val="clear" w:color="auto" w:fill="FFFFFF"/>
          <w:lang w:eastAsia="en-GB"/>
        </w:rPr>
        <w:t>     Journal of Arthurian Interpretations</w:t>
      </w:r>
      <w:r w:rsidRPr="00217159">
        <w:rPr>
          <w:rFonts w:ascii="Garamond" w:eastAsia="Times New Roman" w:hAnsi="Garamond" w:cs="Arial"/>
          <w:color w:val="222222"/>
          <w:shd w:val="clear" w:color="auto" w:fill="FFFFFF"/>
          <w:lang w:eastAsia="en-GB"/>
        </w:rPr>
        <w:t>, 1.1 (Spring 1991): 44-55.</w:t>
      </w:r>
    </w:p>
    <w:p w14:paraId="71FD50A2" w14:textId="77777777" w:rsidR="00217159" w:rsidRPr="00217159" w:rsidRDefault="00217159" w:rsidP="00217159">
      <w:pPr>
        <w:rPr>
          <w:rFonts w:ascii="Garamond" w:eastAsia="Times New Roman" w:hAnsi="Garamond" w:cs="Times New Roman"/>
          <w:color w:val="000000"/>
          <w:lang w:eastAsia="en-GB"/>
        </w:rPr>
      </w:pPr>
      <w:proofErr w:type="spellStart"/>
      <w:r w:rsidRPr="00217159">
        <w:rPr>
          <w:rFonts w:ascii="Garamond" w:eastAsia="Times New Roman" w:hAnsi="Garamond" w:cs="Arial"/>
          <w:color w:val="222222"/>
          <w:shd w:val="clear" w:color="auto" w:fill="FFFFFF"/>
          <w:lang w:eastAsia="en-GB"/>
        </w:rPr>
        <w:t>Gamerschlag</w:t>
      </w:r>
      <w:proofErr w:type="spellEnd"/>
      <w:r w:rsidRPr="00217159">
        <w:rPr>
          <w:rFonts w:ascii="Garamond" w:eastAsia="Times New Roman" w:hAnsi="Garamond" w:cs="Arial"/>
          <w:color w:val="222222"/>
          <w:shd w:val="clear" w:color="auto" w:fill="FFFFFF"/>
          <w:lang w:eastAsia="en-GB"/>
        </w:rPr>
        <w:t>, K., ‘Arthur Coming Alive Again: 18</w:t>
      </w:r>
      <w:r w:rsidRPr="00217159">
        <w:rPr>
          <w:rFonts w:ascii="Garamond" w:eastAsia="Times New Roman" w:hAnsi="Garamond" w:cs="Arial"/>
          <w:color w:val="222222"/>
          <w:sz w:val="14"/>
          <w:szCs w:val="14"/>
          <w:shd w:val="clear" w:color="auto" w:fill="FFFFFF"/>
          <w:vertAlign w:val="superscript"/>
          <w:lang w:eastAsia="en-GB"/>
        </w:rPr>
        <w:t>th</w:t>
      </w:r>
      <w:r w:rsidRPr="00217159">
        <w:rPr>
          <w:rFonts w:ascii="Garamond" w:eastAsia="Times New Roman" w:hAnsi="Garamond" w:cs="Arial"/>
          <w:color w:val="222222"/>
          <w:shd w:val="clear" w:color="auto" w:fill="FFFFFF"/>
          <w:lang w:eastAsia="en-GB"/>
        </w:rPr>
        <w:t>-Century Medievalism and the </w:t>
      </w:r>
    </w:p>
    <w:p w14:paraId="1E0B533C"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222222"/>
          <w:shd w:val="clear" w:color="auto" w:fill="FFFFFF"/>
          <w:lang w:eastAsia="en-GB"/>
        </w:rPr>
        <w:t xml:space="preserve">     Beginnings of a Modern Myth.’ ed. </w:t>
      </w:r>
      <w:proofErr w:type="spellStart"/>
      <w:r w:rsidRPr="00217159">
        <w:rPr>
          <w:rFonts w:ascii="Garamond" w:eastAsia="Times New Roman" w:hAnsi="Garamond" w:cs="Arial"/>
          <w:color w:val="222222"/>
          <w:shd w:val="clear" w:color="auto" w:fill="FFFFFF"/>
          <w:lang w:eastAsia="en-GB"/>
        </w:rPr>
        <w:t>M.Pors</w:t>
      </w:r>
      <w:proofErr w:type="spellEnd"/>
      <w:r w:rsidRPr="00217159">
        <w:rPr>
          <w:rFonts w:ascii="Garamond" w:eastAsia="Times New Roman" w:hAnsi="Garamond" w:cs="Arial"/>
          <w:color w:val="222222"/>
          <w:shd w:val="clear" w:color="auto" w:fill="FFFFFF"/>
          <w:lang w:eastAsia="en-GB"/>
        </w:rPr>
        <w:t xml:space="preserve">. </w:t>
      </w:r>
      <w:r w:rsidRPr="00217159">
        <w:rPr>
          <w:rFonts w:ascii="Garamond" w:eastAsia="Times New Roman" w:hAnsi="Garamond" w:cs="Arial"/>
          <w:i/>
          <w:iCs/>
          <w:color w:val="222222"/>
          <w:shd w:val="clear" w:color="auto" w:fill="FFFFFF"/>
          <w:lang w:eastAsia="en-GB"/>
        </w:rPr>
        <w:t>The Vitality of the Arthurian Legend</w:t>
      </w:r>
      <w:r w:rsidRPr="00217159">
        <w:rPr>
          <w:rFonts w:ascii="Garamond" w:eastAsia="Times New Roman" w:hAnsi="Garamond" w:cs="Arial"/>
          <w:color w:val="222222"/>
          <w:shd w:val="clear" w:color="auto" w:fill="FFFFFF"/>
          <w:lang w:eastAsia="en-GB"/>
        </w:rPr>
        <w:t>. </w:t>
      </w:r>
    </w:p>
    <w:p w14:paraId="3384EC5B"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222222"/>
          <w:shd w:val="clear" w:color="auto" w:fill="FFFFFF"/>
          <w:lang w:eastAsia="en-GB"/>
        </w:rPr>
        <w:t>     Odense: Odense University Press, 1988: 91-103.</w:t>
      </w:r>
    </w:p>
    <w:p w14:paraId="0D6C2472"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222222"/>
          <w:shd w:val="clear" w:color="auto" w:fill="FFFFFF"/>
          <w:lang w:eastAsia="en-GB"/>
        </w:rPr>
        <w:t xml:space="preserve">Gardner, E.G., </w:t>
      </w:r>
      <w:r w:rsidRPr="00217159">
        <w:rPr>
          <w:rFonts w:ascii="Garamond" w:eastAsia="Times New Roman" w:hAnsi="Garamond" w:cs="Arial"/>
          <w:i/>
          <w:iCs/>
          <w:color w:val="222222"/>
          <w:shd w:val="clear" w:color="auto" w:fill="FFFFFF"/>
          <w:lang w:eastAsia="en-GB"/>
        </w:rPr>
        <w:t>Arthurian Legend in Italian Literature</w:t>
      </w:r>
      <w:r w:rsidRPr="00217159">
        <w:rPr>
          <w:rFonts w:ascii="Garamond" w:eastAsia="Times New Roman" w:hAnsi="Garamond" w:cs="Arial"/>
          <w:color w:val="222222"/>
          <w:shd w:val="clear" w:color="auto" w:fill="FFFFFF"/>
          <w:lang w:eastAsia="en-GB"/>
        </w:rPr>
        <w:t>. London: J.M. Dent &amp; Sons Ltd., </w:t>
      </w:r>
    </w:p>
    <w:p w14:paraId="08BEE489"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222222"/>
          <w:shd w:val="clear" w:color="auto" w:fill="FFFFFF"/>
          <w:lang w:eastAsia="en-GB"/>
        </w:rPr>
        <w:t>     1930.</w:t>
      </w:r>
    </w:p>
    <w:p w14:paraId="1E521B50"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222222"/>
          <w:shd w:val="clear" w:color="auto" w:fill="FFFFFF"/>
          <w:lang w:eastAsia="en-GB"/>
        </w:rPr>
        <w:t>Gilbert, E.L., ‘The Female King: Tennyson’s Arthurian Apocalypse.’ ed. E. Showalter. </w:t>
      </w:r>
    </w:p>
    <w:p w14:paraId="4EEE80BD"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222222"/>
          <w:shd w:val="clear" w:color="auto" w:fill="FFFFFF"/>
          <w:lang w:eastAsia="en-GB"/>
        </w:rPr>
        <w:t>     </w:t>
      </w:r>
      <w:r w:rsidRPr="00217159">
        <w:rPr>
          <w:rFonts w:ascii="Garamond" w:eastAsia="Times New Roman" w:hAnsi="Garamond" w:cs="Arial"/>
          <w:i/>
          <w:iCs/>
          <w:color w:val="222222"/>
          <w:shd w:val="clear" w:color="auto" w:fill="FFFFFF"/>
          <w:lang w:eastAsia="en-GB"/>
        </w:rPr>
        <w:t>Speaking of Gender</w:t>
      </w:r>
      <w:r w:rsidRPr="00217159">
        <w:rPr>
          <w:rFonts w:ascii="Garamond" w:eastAsia="Times New Roman" w:hAnsi="Garamond" w:cs="Arial"/>
          <w:color w:val="222222"/>
          <w:shd w:val="clear" w:color="auto" w:fill="FFFFFF"/>
          <w:lang w:eastAsia="en-GB"/>
        </w:rPr>
        <w:t>. New York: Routledge, 1989: 163-186.</w:t>
      </w:r>
    </w:p>
    <w:p w14:paraId="2ECDA0BD" w14:textId="77777777" w:rsidR="00217159" w:rsidRPr="00217159" w:rsidRDefault="00217159" w:rsidP="00217159">
      <w:pPr>
        <w:rPr>
          <w:rFonts w:ascii="Garamond" w:eastAsia="Times New Roman" w:hAnsi="Garamond" w:cs="Times New Roman"/>
          <w:color w:val="000000"/>
          <w:lang w:eastAsia="en-GB"/>
        </w:rPr>
      </w:pPr>
      <w:proofErr w:type="spellStart"/>
      <w:r w:rsidRPr="00217159">
        <w:rPr>
          <w:rFonts w:ascii="Garamond" w:eastAsia="Times New Roman" w:hAnsi="Garamond" w:cs="Arial"/>
          <w:color w:val="222222"/>
          <w:shd w:val="clear" w:color="auto" w:fill="FFFFFF"/>
          <w:lang w:eastAsia="en-GB"/>
        </w:rPr>
        <w:t>Grimbert</w:t>
      </w:r>
      <w:proofErr w:type="spellEnd"/>
      <w:r w:rsidRPr="00217159">
        <w:rPr>
          <w:rFonts w:ascii="Garamond" w:eastAsia="Times New Roman" w:hAnsi="Garamond" w:cs="Arial"/>
          <w:color w:val="222222"/>
          <w:shd w:val="clear" w:color="auto" w:fill="FFFFFF"/>
          <w:lang w:eastAsia="en-GB"/>
        </w:rPr>
        <w:t xml:space="preserve">, J.T., ed., </w:t>
      </w:r>
      <w:r w:rsidRPr="00217159">
        <w:rPr>
          <w:rFonts w:ascii="Garamond" w:eastAsia="Times New Roman" w:hAnsi="Garamond" w:cs="Arial"/>
          <w:i/>
          <w:iCs/>
          <w:color w:val="222222"/>
          <w:shd w:val="clear" w:color="auto" w:fill="FFFFFF"/>
          <w:lang w:eastAsia="en-GB"/>
        </w:rPr>
        <w:t>Tristan and Isolde: A Casebook.</w:t>
      </w:r>
      <w:r w:rsidRPr="00217159">
        <w:rPr>
          <w:rFonts w:ascii="Garamond" w:eastAsia="Times New Roman" w:hAnsi="Garamond" w:cs="Arial"/>
          <w:color w:val="222222"/>
          <w:shd w:val="clear" w:color="auto" w:fill="FFFFFF"/>
          <w:lang w:eastAsia="en-GB"/>
        </w:rPr>
        <w:t xml:space="preserve"> New York: Routledge, 2002.</w:t>
      </w:r>
    </w:p>
    <w:p w14:paraId="219C307A" w14:textId="4F080FAC" w:rsidR="00217159" w:rsidRPr="00217159" w:rsidRDefault="00217159" w:rsidP="00217159">
      <w:pPr>
        <w:rPr>
          <w:rFonts w:ascii="Garamond" w:eastAsia="Times New Roman" w:hAnsi="Garamond" w:cs="Times New Roman"/>
          <w:color w:val="000000"/>
          <w:lang w:eastAsia="en-GB"/>
        </w:rPr>
      </w:pPr>
      <w:proofErr w:type="spellStart"/>
      <w:r w:rsidRPr="00217159">
        <w:rPr>
          <w:rFonts w:ascii="Garamond" w:eastAsia="Times New Roman" w:hAnsi="Garamond" w:cs="Arial"/>
          <w:color w:val="222222"/>
          <w:shd w:val="clear" w:color="auto" w:fill="FFFFFF"/>
          <w:lang w:eastAsia="en-GB"/>
        </w:rPr>
        <w:t>Kalinke</w:t>
      </w:r>
      <w:proofErr w:type="spellEnd"/>
      <w:r w:rsidRPr="00217159">
        <w:rPr>
          <w:rFonts w:ascii="Garamond" w:eastAsia="Times New Roman" w:hAnsi="Garamond" w:cs="Arial"/>
          <w:color w:val="222222"/>
          <w:shd w:val="clear" w:color="auto" w:fill="FFFFFF"/>
          <w:lang w:eastAsia="en-GB"/>
        </w:rPr>
        <w:t>, M.E., ‘</w:t>
      </w:r>
      <w:proofErr w:type="spellStart"/>
      <w:r w:rsidRPr="00217159">
        <w:rPr>
          <w:rFonts w:ascii="Garamond" w:eastAsia="Times New Roman" w:hAnsi="Garamond" w:cs="Arial"/>
          <w:color w:val="000000"/>
          <w:lang w:eastAsia="en-GB"/>
        </w:rPr>
        <w:t>Eilhart</w:t>
      </w:r>
      <w:proofErr w:type="spellEnd"/>
      <w:r w:rsidRPr="00217159">
        <w:rPr>
          <w:rFonts w:ascii="Garamond" w:eastAsia="Times New Roman" w:hAnsi="Garamond" w:cs="Arial"/>
          <w:color w:val="000000"/>
          <w:lang w:eastAsia="en-GB"/>
        </w:rPr>
        <w:t xml:space="preserve"> von </w:t>
      </w:r>
      <w:proofErr w:type="spellStart"/>
      <w:r w:rsidRPr="00217159">
        <w:rPr>
          <w:rFonts w:ascii="Garamond" w:eastAsia="Times New Roman" w:hAnsi="Garamond" w:cs="Arial"/>
          <w:color w:val="000000"/>
          <w:lang w:eastAsia="en-GB"/>
        </w:rPr>
        <w:t>Oberge</w:t>
      </w:r>
      <w:proofErr w:type="spellEnd"/>
      <w:r w:rsidRPr="00217159">
        <w:rPr>
          <w:rFonts w:ascii="Garamond" w:eastAsia="Times New Roman" w:hAnsi="Garamond" w:cs="Arial"/>
          <w:color w:val="000000"/>
          <w:lang w:eastAsia="en-GB"/>
        </w:rPr>
        <w:t xml:space="preserve">.’ ed. N.J. Lacy, </w:t>
      </w:r>
      <w:r w:rsidRPr="00217159">
        <w:rPr>
          <w:rFonts w:ascii="Garamond" w:eastAsia="Times New Roman" w:hAnsi="Garamond" w:cs="Arial"/>
          <w:i/>
          <w:iCs/>
          <w:color w:val="000000"/>
          <w:lang w:eastAsia="en-GB"/>
        </w:rPr>
        <w:t xml:space="preserve">The New Arthurian </w:t>
      </w:r>
      <w:proofErr w:type="spellStart"/>
      <w:r w:rsidR="007E41E0" w:rsidRPr="00217159">
        <w:rPr>
          <w:rFonts w:ascii="Garamond" w:eastAsia="Times New Roman" w:hAnsi="Garamond" w:cs="Arial"/>
          <w:i/>
          <w:iCs/>
          <w:color w:val="000000"/>
          <w:lang w:eastAsia="en-GB"/>
        </w:rPr>
        <w:t>Encyclopedia</w:t>
      </w:r>
      <w:proofErr w:type="spellEnd"/>
      <w:r w:rsidRPr="00217159">
        <w:rPr>
          <w:rFonts w:ascii="Garamond" w:eastAsia="Times New Roman" w:hAnsi="Garamond" w:cs="Arial"/>
          <w:color w:val="000000"/>
          <w:lang w:eastAsia="en-GB"/>
        </w:rPr>
        <w:t>. </w:t>
      </w:r>
    </w:p>
    <w:p w14:paraId="7FFC8C89"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000000"/>
          <w:lang w:eastAsia="en-GB"/>
        </w:rPr>
        <w:t>     New York: Garland, 1991: 127-128. </w:t>
      </w:r>
    </w:p>
    <w:p w14:paraId="16A86A45" w14:textId="77777777" w:rsidR="00217159" w:rsidRPr="00217159" w:rsidRDefault="00217159" w:rsidP="00217159">
      <w:pPr>
        <w:rPr>
          <w:rFonts w:ascii="Garamond" w:eastAsia="Times New Roman" w:hAnsi="Garamond" w:cs="Times New Roman"/>
          <w:color w:val="000000"/>
          <w:lang w:eastAsia="en-GB"/>
        </w:rPr>
      </w:pPr>
      <w:proofErr w:type="spellStart"/>
      <w:r w:rsidRPr="00217159">
        <w:rPr>
          <w:rFonts w:ascii="Garamond" w:eastAsia="Times New Roman" w:hAnsi="Garamond" w:cs="Arial"/>
          <w:color w:val="000000"/>
          <w:lang w:eastAsia="en-GB"/>
        </w:rPr>
        <w:t>Mancoff</w:t>
      </w:r>
      <w:proofErr w:type="spellEnd"/>
      <w:r w:rsidRPr="00217159">
        <w:rPr>
          <w:rFonts w:ascii="Garamond" w:eastAsia="Times New Roman" w:hAnsi="Garamond" w:cs="Arial"/>
          <w:color w:val="000000"/>
          <w:lang w:eastAsia="en-GB"/>
        </w:rPr>
        <w:t xml:space="preserve">, D.N., </w:t>
      </w:r>
      <w:r w:rsidRPr="00217159">
        <w:rPr>
          <w:rFonts w:ascii="Garamond" w:eastAsia="Times New Roman" w:hAnsi="Garamond" w:cs="Arial"/>
          <w:i/>
          <w:iCs/>
          <w:color w:val="000000"/>
          <w:lang w:eastAsia="en-GB"/>
        </w:rPr>
        <w:t>The Return of King Arthur: The Legend through Victorian Eyes.</w:t>
      </w:r>
      <w:r w:rsidRPr="00217159">
        <w:rPr>
          <w:rFonts w:ascii="Garamond" w:eastAsia="Times New Roman" w:hAnsi="Garamond" w:cs="Arial"/>
          <w:color w:val="000000"/>
          <w:lang w:eastAsia="en-GB"/>
        </w:rPr>
        <w:t xml:space="preserve"> New </w:t>
      </w:r>
    </w:p>
    <w:p w14:paraId="56018E57"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000000"/>
          <w:lang w:eastAsia="en-GB"/>
        </w:rPr>
        <w:t>      York: Harry N. Abrams, Inc. Publishers, 1995.</w:t>
      </w:r>
    </w:p>
    <w:p w14:paraId="14BE7F11"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000000"/>
          <w:lang w:eastAsia="en-GB"/>
        </w:rPr>
        <w:t xml:space="preserve">McCracken, P., </w:t>
      </w:r>
      <w:r w:rsidRPr="00217159">
        <w:rPr>
          <w:rFonts w:ascii="Garamond" w:eastAsia="Times New Roman" w:hAnsi="Garamond" w:cs="Arial"/>
          <w:i/>
          <w:iCs/>
          <w:color w:val="000000"/>
          <w:lang w:eastAsia="en-GB"/>
        </w:rPr>
        <w:t>The Romance of Adultery: Queenship and Adultery in Old French </w:t>
      </w:r>
    </w:p>
    <w:p w14:paraId="6B1D7262"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i/>
          <w:iCs/>
          <w:color w:val="000000"/>
          <w:lang w:eastAsia="en-GB"/>
        </w:rPr>
        <w:t xml:space="preserve">     Literature. </w:t>
      </w:r>
      <w:r w:rsidRPr="00217159">
        <w:rPr>
          <w:rFonts w:ascii="Garamond" w:eastAsia="Times New Roman" w:hAnsi="Garamond" w:cs="Arial"/>
          <w:color w:val="000000"/>
          <w:lang w:eastAsia="en-GB"/>
        </w:rPr>
        <w:t>Philadelphia: University of Pennsylvania Press, 1998.</w:t>
      </w:r>
    </w:p>
    <w:p w14:paraId="3B116B72" w14:textId="77777777" w:rsidR="00217159" w:rsidRPr="00217159" w:rsidRDefault="00217159" w:rsidP="00217159">
      <w:pPr>
        <w:rPr>
          <w:rFonts w:ascii="Garamond" w:eastAsia="Times New Roman" w:hAnsi="Garamond" w:cs="Times New Roman"/>
          <w:color w:val="000000"/>
          <w:lang w:eastAsia="en-GB"/>
        </w:rPr>
      </w:pPr>
    </w:p>
    <w:p w14:paraId="2653B5AE" w14:textId="77777777" w:rsidR="00217159" w:rsidRPr="00217159" w:rsidRDefault="00217159" w:rsidP="00217159">
      <w:pPr>
        <w:rPr>
          <w:rFonts w:ascii="Garamond" w:eastAsia="Times New Roman" w:hAnsi="Garamond" w:cs="Times New Roman"/>
          <w:b/>
          <w:bCs/>
          <w:color w:val="000000"/>
          <w:lang w:eastAsia="en-GB"/>
        </w:rPr>
      </w:pPr>
      <w:r w:rsidRPr="00217159">
        <w:rPr>
          <w:rFonts w:ascii="Garamond" w:eastAsia="Times New Roman" w:hAnsi="Garamond" w:cs="Arial"/>
          <w:b/>
          <w:bCs/>
          <w:i/>
          <w:iCs/>
          <w:color w:val="000000"/>
          <w:lang w:eastAsia="en-GB"/>
        </w:rPr>
        <w:t>Online Resources</w:t>
      </w:r>
    </w:p>
    <w:p w14:paraId="746D8FB3" w14:textId="77777777" w:rsidR="00217159" w:rsidRPr="00217159" w:rsidRDefault="00217159" w:rsidP="00217159">
      <w:pPr>
        <w:rPr>
          <w:rFonts w:ascii="Garamond" w:eastAsia="Times New Roman" w:hAnsi="Garamond" w:cs="Times New Roman"/>
          <w:color w:val="000000"/>
          <w:lang w:eastAsia="en-GB"/>
        </w:rPr>
      </w:pPr>
      <w:r w:rsidRPr="00217159">
        <w:rPr>
          <w:rFonts w:ascii="Garamond" w:eastAsia="Times New Roman" w:hAnsi="Garamond" w:cs="Arial"/>
          <w:color w:val="000000"/>
          <w:lang w:eastAsia="en-GB"/>
        </w:rPr>
        <w:t>The Camelot Project at the University of Rochester: https://d.lib.rochester.edu/camelot/theme/tristanisolt</w:t>
      </w:r>
    </w:p>
    <w:p w14:paraId="3ADE5989" w14:textId="77777777" w:rsidR="00F12F37" w:rsidRPr="00217159" w:rsidRDefault="00F12F37">
      <w:pPr>
        <w:rPr>
          <w:rFonts w:ascii="Garamond" w:hAnsi="Garamond"/>
        </w:rPr>
      </w:pPr>
    </w:p>
    <w:sectPr w:rsidR="00F12F37" w:rsidRPr="00217159" w:rsidSect="00217159">
      <w:headerReference w:type="even" r:id="rId6"/>
      <w:headerReference w:type="default" r:id="rId7"/>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7367A" w14:textId="77777777" w:rsidR="008E3156" w:rsidRDefault="008E3156" w:rsidP="00217159">
      <w:r>
        <w:separator/>
      </w:r>
    </w:p>
  </w:endnote>
  <w:endnote w:type="continuationSeparator" w:id="0">
    <w:p w14:paraId="4D0F0878" w14:textId="77777777" w:rsidR="008E3156" w:rsidRDefault="008E3156" w:rsidP="0021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01AD3" w14:textId="77777777" w:rsidR="008E3156" w:rsidRDefault="008E3156" w:rsidP="00217159">
      <w:r>
        <w:separator/>
      </w:r>
    </w:p>
  </w:footnote>
  <w:footnote w:type="continuationSeparator" w:id="0">
    <w:p w14:paraId="785012C8" w14:textId="77777777" w:rsidR="008E3156" w:rsidRDefault="008E3156" w:rsidP="00217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46419226"/>
      <w:docPartObj>
        <w:docPartGallery w:val="Page Numbers (Top of Page)"/>
        <w:docPartUnique/>
      </w:docPartObj>
    </w:sdtPr>
    <w:sdtContent>
      <w:p w14:paraId="33E2D31A" w14:textId="08AE5B00" w:rsidR="00217159" w:rsidRDefault="00217159" w:rsidP="00BE254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7A74E2" w14:textId="77777777" w:rsidR="00217159" w:rsidRDefault="00217159" w:rsidP="0021715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Garamond" w:hAnsi="Garamond"/>
        <w:i/>
        <w:iCs/>
      </w:rPr>
      <w:id w:val="627517498"/>
      <w:docPartObj>
        <w:docPartGallery w:val="Page Numbers (Top of Page)"/>
        <w:docPartUnique/>
      </w:docPartObj>
    </w:sdtPr>
    <w:sdtEndPr>
      <w:rPr>
        <w:rStyle w:val="PageNumber"/>
        <w:rFonts w:asciiTheme="minorHAnsi" w:hAnsiTheme="minorHAnsi"/>
        <w:i w:val="0"/>
        <w:iCs w:val="0"/>
      </w:rPr>
    </w:sdtEndPr>
    <w:sdtContent>
      <w:p w14:paraId="475B3153" w14:textId="12469011" w:rsidR="00217159" w:rsidRDefault="00217159" w:rsidP="00BE254A">
        <w:pPr>
          <w:pStyle w:val="Header"/>
          <w:framePr w:wrap="none" w:vAnchor="text" w:hAnchor="margin" w:xAlign="right" w:y="1"/>
          <w:rPr>
            <w:rStyle w:val="PageNumber"/>
          </w:rPr>
        </w:pPr>
        <w:r w:rsidRPr="00217159">
          <w:rPr>
            <w:rStyle w:val="PageNumber"/>
            <w:rFonts w:ascii="Garamond" w:hAnsi="Garamond"/>
            <w:i/>
            <w:iCs/>
          </w:rPr>
          <w:t>Sweet Black Waves</w:t>
        </w:r>
        <w:r w:rsidRPr="00217159">
          <w:rPr>
            <w:rStyle w:val="PageNumber"/>
            <w:rFonts w:ascii="Garamond" w:hAnsi="Garamond"/>
          </w:rPr>
          <w:t xml:space="preserve"> Educator’s Guide/</w:t>
        </w:r>
        <w:r w:rsidRPr="00217159">
          <w:rPr>
            <w:rStyle w:val="PageNumber"/>
            <w:rFonts w:ascii="Garamond" w:hAnsi="Garamond"/>
          </w:rPr>
          <w:fldChar w:fldCharType="begin"/>
        </w:r>
        <w:r w:rsidRPr="00217159">
          <w:rPr>
            <w:rStyle w:val="PageNumber"/>
            <w:rFonts w:ascii="Garamond" w:hAnsi="Garamond"/>
          </w:rPr>
          <w:instrText xml:space="preserve"> PAGE </w:instrText>
        </w:r>
        <w:r w:rsidRPr="00217159">
          <w:rPr>
            <w:rStyle w:val="PageNumber"/>
            <w:rFonts w:ascii="Garamond" w:hAnsi="Garamond"/>
          </w:rPr>
          <w:fldChar w:fldCharType="separate"/>
        </w:r>
        <w:r w:rsidRPr="00217159">
          <w:rPr>
            <w:rStyle w:val="PageNumber"/>
            <w:rFonts w:ascii="Garamond" w:hAnsi="Garamond"/>
            <w:noProof/>
          </w:rPr>
          <w:t>2</w:t>
        </w:r>
        <w:r w:rsidRPr="00217159">
          <w:rPr>
            <w:rStyle w:val="PageNumber"/>
            <w:rFonts w:ascii="Garamond" w:hAnsi="Garamond"/>
          </w:rPr>
          <w:fldChar w:fldCharType="end"/>
        </w:r>
      </w:p>
    </w:sdtContent>
  </w:sdt>
  <w:p w14:paraId="072C3E35" w14:textId="77777777" w:rsidR="00217159" w:rsidRDefault="00217159" w:rsidP="0021715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159"/>
    <w:rsid w:val="00217159"/>
    <w:rsid w:val="003C3C58"/>
    <w:rsid w:val="007E41E0"/>
    <w:rsid w:val="008E3156"/>
    <w:rsid w:val="00B96C68"/>
    <w:rsid w:val="00BF36D9"/>
    <w:rsid w:val="00C96ECB"/>
    <w:rsid w:val="00F1065D"/>
    <w:rsid w:val="00F12F37"/>
  </w:rsids>
  <m:mathPr>
    <m:mathFont m:val="Cambria Math"/>
    <m:brkBin m:val="before"/>
    <m:brkBinSub m:val="--"/>
    <m:smallFrac m:val="0"/>
    <m:dispDef/>
    <m:lMargin m:val="0"/>
    <m:rMargin m:val="0"/>
    <m:defJc m:val="centerGroup"/>
    <m:wrapIndent m:val="1440"/>
    <m:intLim m:val="subSup"/>
    <m:naryLim m:val="undOvr"/>
  </m:mathPr>
  <w:themeFontLang w:val="en-HK"/>
  <w:clrSchemeMapping w:bg1="light1" w:t1="dark1" w:bg2="light2" w:t2="dark2" w:accent1="accent1" w:accent2="accent2" w:accent3="accent3" w:accent4="accent4" w:accent5="accent5" w:accent6="accent6" w:hyperlink="hyperlink" w:followedHyperlink="followedHyperlink"/>
  <w:decimalSymbol w:val="."/>
  <w:listSeparator w:val=","/>
  <w14:docId w14:val="315DD712"/>
  <w15:chartTrackingRefBased/>
  <w15:docId w15:val="{BB0F313D-E2A9-0C48-8DC1-9DA90D5C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H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7159"/>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217159"/>
    <w:pPr>
      <w:tabs>
        <w:tab w:val="center" w:pos="4513"/>
        <w:tab w:val="right" w:pos="9026"/>
      </w:tabs>
    </w:pPr>
  </w:style>
  <w:style w:type="character" w:customStyle="1" w:styleId="HeaderChar">
    <w:name w:val="Header Char"/>
    <w:basedOn w:val="DefaultParagraphFont"/>
    <w:link w:val="Header"/>
    <w:uiPriority w:val="99"/>
    <w:rsid w:val="00217159"/>
  </w:style>
  <w:style w:type="character" w:styleId="PageNumber">
    <w:name w:val="page number"/>
    <w:basedOn w:val="DefaultParagraphFont"/>
    <w:uiPriority w:val="99"/>
    <w:semiHidden/>
    <w:unhideWhenUsed/>
    <w:rsid w:val="00217159"/>
  </w:style>
  <w:style w:type="paragraph" w:styleId="Footer">
    <w:name w:val="footer"/>
    <w:basedOn w:val="Normal"/>
    <w:link w:val="FooterChar"/>
    <w:uiPriority w:val="99"/>
    <w:unhideWhenUsed/>
    <w:rsid w:val="00217159"/>
    <w:pPr>
      <w:tabs>
        <w:tab w:val="center" w:pos="4513"/>
        <w:tab w:val="right" w:pos="9026"/>
      </w:tabs>
    </w:pPr>
  </w:style>
  <w:style w:type="character" w:customStyle="1" w:styleId="FooterChar">
    <w:name w:val="Footer Char"/>
    <w:basedOn w:val="DefaultParagraphFont"/>
    <w:link w:val="Footer"/>
    <w:uiPriority w:val="99"/>
    <w:rsid w:val="00217159"/>
  </w:style>
  <w:style w:type="paragraph" w:styleId="BalloonText">
    <w:name w:val="Balloon Text"/>
    <w:basedOn w:val="Normal"/>
    <w:link w:val="BalloonTextChar"/>
    <w:uiPriority w:val="99"/>
    <w:semiHidden/>
    <w:unhideWhenUsed/>
    <w:rsid w:val="003C3C5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C3C5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94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2226</Words>
  <Characters>12694</Characters>
  <Application>Microsoft Office Word</Application>
  <DocSecurity>0</DocSecurity>
  <Lines>105</Lines>
  <Paragraphs>29</Paragraphs>
  <ScaleCrop>false</ScaleCrop>
  <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Perez</dc:creator>
  <cp:keywords/>
  <dc:description/>
  <cp:lastModifiedBy>Kristina Perez</cp:lastModifiedBy>
  <cp:revision>6</cp:revision>
  <cp:lastPrinted>2019-11-06T17:41:00Z</cp:lastPrinted>
  <dcterms:created xsi:type="dcterms:W3CDTF">2019-11-06T17:33:00Z</dcterms:created>
  <dcterms:modified xsi:type="dcterms:W3CDTF">2019-11-07T08:48:00Z</dcterms:modified>
</cp:coreProperties>
</file>